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F0" w:rsidRDefault="003800F0" w:rsidP="003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t>Іскерлік ойын</w:t>
      </w:r>
    </w:p>
    <w:p w:rsidR="003800F0" w:rsidRDefault="003800F0" w:rsidP="003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t>«Математика – бұл қызық»</w:t>
      </w:r>
    </w:p>
    <w:p w:rsidR="003800F0" w:rsidRDefault="003800F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t xml:space="preserve">Мақсаты: 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Қарапайым математикалық түсініктерін қалыптастыру бойынша білімдерін дәстүрсіз түрде көрсету, тез ойлау, сыпайы қарым-қатынас жасау қабілетін қалыптастыру.</w:t>
      </w:r>
    </w:p>
    <w:p w:rsidR="003800F0" w:rsidRDefault="003800F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3800F0" w:rsidRDefault="003800F0" w:rsidP="0007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  <w:r w:rsidRPr="003800F0"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t>І.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t xml:space="preserve"> «Шытырман сұрақтар»</w:t>
      </w:r>
    </w:p>
    <w:p w:rsidR="000744B7" w:rsidRDefault="000744B7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</w:p>
    <w:p w:rsidR="003800F0" w:rsidRDefault="003800F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1.Әр жас тобында қарапайым математикалық түсініктерін қалыптастыру</w:t>
      </w:r>
      <w:r w:rsidR="004471DE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 </w:t>
      </w:r>
      <w:r w:rsidR="006E650B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пәнінің бағдарламасы қандай бөлімдереден тұрады? </w:t>
      </w:r>
      <w:r w:rsidR="006E650B" w:rsidRPr="006E650B"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  <w:t>(</w:t>
      </w:r>
      <w:r w:rsidR="006E650B"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  <w:t>5 – сан және санау, өлшем, пішін, кеңістікте бағдарлау, уақыт</w:t>
      </w:r>
      <w:r w:rsidR="006E650B" w:rsidRPr="006E650B"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  <w:t>)</w:t>
      </w:r>
    </w:p>
    <w:p w:rsidR="006E650B" w:rsidRDefault="006E650B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2.Сабақта қандай көрнекі материалдар қолдануға болады? </w:t>
      </w:r>
      <w:r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  <w:t>(демонстрациялық, таратпа т.б.)</w:t>
      </w:r>
    </w:p>
    <w:p w:rsidR="006E650B" w:rsidRDefault="006E650B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3.Лентаны алты жерден кескенде неше бөлік шығады? </w:t>
      </w:r>
      <w:r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  <w:t>(7 бөлік)</w:t>
      </w:r>
    </w:p>
    <w:p w:rsidR="006E650B" w:rsidRDefault="006E650B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4.Атасы, әжісі, немересі, Жучка, мысық, тышқан жабылып шалқанды жұлып алды. Оны неше көз көрді? </w:t>
      </w:r>
      <w:r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  <w:t>(он екі)</w:t>
      </w:r>
    </w:p>
    <w:p w:rsidR="006E650B" w:rsidRDefault="006E650B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5.Анасы балаларының әрқайсысына бір-бірден 3 шарф және үш қолғап тоқыды. Тағы неше қолғап тоқуы керек? </w:t>
      </w:r>
      <w:r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  <w:t>(үш қолғап)</w:t>
      </w:r>
    </w:p>
    <w:p w:rsidR="000744B7" w:rsidRDefault="000744B7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</w:p>
    <w:p w:rsidR="006E650B" w:rsidRDefault="006E650B" w:rsidP="0007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t>ІІ. «Қара жәшік»</w:t>
      </w:r>
    </w:p>
    <w:p w:rsidR="000744B7" w:rsidRDefault="000744B7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</w:p>
    <w:p w:rsidR="006E650B" w:rsidRDefault="006E650B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Бұл затты 1975 </w:t>
      </w:r>
      <w:r w:rsidR="000744B7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жылы Будапешт қаласының жоғары о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қу орнының мұғалімі өз студенттеріне арнап тапқан. Оның  күрделілігі бөлшектерінің өте көп әртүрлі күйде бола алатындығымен  </w:t>
      </w:r>
      <w:r w:rsidR="00BF4D79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түсіндіріледі. Бұл ойыншықты нәтижесіз жинақтаудан соң</w:t>
      </w:r>
      <w:r w:rsidR="000744B7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,</w:t>
      </w:r>
      <w:r w:rsidR="00BF4D79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 күдер үзіп бөліктерге шашып тастайтындар болады. </w:t>
      </w:r>
      <w:r w:rsidR="00BF4D79">
        <w:rPr>
          <w:rFonts w:ascii="Times New Roman" w:eastAsia="Times New Roman" w:hAnsi="Times New Roman" w:cs="Times New Roman"/>
          <w:bCs/>
          <w:i/>
          <w:color w:val="3C4046"/>
          <w:sz w:val="28"/>
          <w:szCs w:val="21"/>
          <w:lang w:val="kk-KZ"/>
        </w:rPr>
        <w:t>(кубик Рубика)</w:t>
      </w:r>
    </w:p>
    <w:p w:rsidR="000744B7" w:rsidRDefault="000744B7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</w:p>
    <w:p w:rsidR="00BF4D79" w:rsidRDefault="00BF4D79" w:rsidP="0007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t>ІІІ.</w:t>
      </w:r>
      <w:r w:rsidR="00043ED0"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t>Тест</w:t>
      </w:r>
    </w:p>
    <w:p w:rsidR="00043ED0" w:rsidRDefault="00043ED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</w:p>
    <w:p w:rsidR="003800F0" w:rsidRDefault="00043ED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1.ҚМТҚ пәні мынаған негізделген:</w:t>
      </w:r>
    </w:p>
    <w:p w:rsidR="00043ED0" w:rsidRDefault="00043ED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балалардың танымдық дамуына;+</w:t>
      </w:r>
    </w:p>
    <w:p w:rsidR="00043ED0" w:rsidRDefault="00043ED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балалардың дене дамуына;</w:t>
      </w:r>
    </w:p>
    <w:p w:rsidR="00043ED0" w:rsidRDefault="00043ED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балалардың психикалық дамуына;</w:t>
      </w:r>
    </w:p>
    <w:p w:rsidR="00043ED0" w:rsidRPr="00043ED0" w:rsidRDefault="00043ED0" w:rsidP="0038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балалардың тілдік дамуына</w:t>
      </w:r>
      <w:r w:rsidR="00A86823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.</w:t>
      </w:r>
    </w:p>
    <w:p w:rsidR="003800F0" w:rsidRDefault="003800F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43ED0" w:rsidRDefault="00043ED0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 w:rsidRPr="00043ED0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2.Математика сабақтарында 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 ең бірінші мынадай білім алады: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грамматика туралы;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әлеуметтік орта туралы;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табиғат туралы;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өлшем, геометриялық пішіндер, есептік және реттік санау туралы.+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3.Математикалық білімнің мақсаттары мыналар деп атауға болады: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танымдық, дамытушылық, тәжірибелік;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дамытушылық, теориялық, тәжірибелік;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танымдық, тәжірибелік, тәрбиелік;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lastRenderedPageBreak/>
        <w:t>в) дамытушы, тәрбиелік, танымдық. +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4.Әдістеме балалардың математикалық дамуының нақты қандай міндеттерін шешеді?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танымдық, дамытушылық, тәрбиелік;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іс-тәжірибеге дидактикалық әдістер мен жұмыс түрлерінің тиімді тәсілдерін енгізу; +</w:t>
      </w:r>
    </w:p>
    <w:p w:rsidR="00A86823" w:rsidRDefault="00A8682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б) </w:t>
      </w:r>
      <w:r w:rsidR="00037AEE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санауға үйрету, кеңітікті бағдарлау дағдысын қалыптастыру;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балалардың танымдық психологиялық процесін дамыту.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5. «Логика» ұғымы нені білдіреді?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ішкі талқылау ұғымының дұрыстығы, дұрыс талқылауды жеткізе білу және дұрыс емесін жоққа шығара білу қабілеті; +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балалардың қоршаған шындықты игеру құралы;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математикалық білімді игеру тәсілі: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кез келген міндетті орындау мүмкіндігі.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6.Санаттардың дұрыс иерархиясын көрсетіңіз: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білім мен әдіс – бірінші, пікір – екінші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білім мен әдіс – бірінші;</w:t>
      </w:r>
    </w:p>
    <w:p w:rsidR="00037AEE" w:rsidRDefault="00037AEE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б) </w:t>
      </w:r>
      <w:r w:rsidR="009211DB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білім – бірінші, әдіс – екінші;+</w:t>
      </w:r>
    </w:p>
    <w:p w:rsidR="009211DB" w:rsidRDefault="009211DB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әдіс – бірінші, білім – екінші.</w:t>
      </w:r>
    </w:p>
    <w:p w:rsidR="009211DB" w:rsidRDefault="009211DB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9211DB" w:rsidRDefault="009211DB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7.Тәрбиешінің мектепке дейінгі балаларға математиканы үйретудегі кәсіби дайындығы мына</w:t>
      </w:r>
      <w:r w:rsidR="00220793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н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ы қарастырмайды:</w:t>
      </w:r>
    </w:p>
    <w:p w:rsidR="009211DB" w:rsidRDefault="009211DB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балалармен әртүрлі жұмыс түрлерін енгізуді;</w:t>
      </w:r>
    </w:p>
    <w:p w:rsidR="00220793" w:rsidRDefault="009211DB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ә) </w:t>
      </w:r>
      <w:r w:rsidR="00220793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халық педагогикасының элементтерін қолдануды;</w:t>
      </w: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әдебиетпен өз бетінше жұмыс істеуді;</w:t>
      </w: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ата-аналармен байланыс жасамауды. +</w:t>
      </w: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8.Мектепке дейінгі балалардың математикалық дамуы нақтылы қандай жағдайда қамтамасыз етіледі?</w:t>
      </w: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балалардың іс-әрекетін дұрыс ұйымдастыру және оқытуды жүйелі түрде жүргізгенде; +</w:t>
      </w: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балалардың іс-әрекетін дұрыс  ұйымдастыру, жүйелі түрде оқыту міндетті емес;</w:t>
      </w: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оқытуды жүйелі түрде жүргізу міндетті, бірақ дұрыс ұйымдастыруды сақтау маңызды емес.</w:t>
      </w: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балалардың</w:t>
      </w:r>
      <w:r w:rsidR="009211DB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іс-әрекетін дұрыс  ұйымдастыру мен оқытудың жүйелілігі болмауы да мүмкін.</w:t>
      </w:r>
    </w:p>
    <w:p w:rsidR="00220793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5577E6" w:rsidRDefault="00220793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9.</w:t>
      </w:r>
      <w:r w:rsidR="005577E6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Балалардың қоршаған шындықты игеруінің қажетті құралы білім бөлімінің кез келген материалын игеру, соның ішінде математиканы игеруді былайша атуға болады:</w:t>
      </w:r>
    </w:p>
    <w:p w:rsidR="005577E6" w:rsidRDefault="005577E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логика;</w:t>
      </w:r>
    </w:p>
    <w:p w:rsidR="005577E6" w:rsidRDefault="005577E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логикалық шеберлік; +</w:t>
      </w:r>
    </w:p>
    <w:p w:rsidR="009211DB" w:rsidRDefault="005577E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lastRenderedPageBreak/>
        <w:t>б)</w:t>
      </w:r>
      <w:r w:rsidR="009211DB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 логикалық мақсаттар;</w:t>
      </w:r>
    </w:p>
    <w:p w:rsidR="005577E6" w:rsidRDefault="005577E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математикалық даму</w:t>
      </w:r>
    </w:p>
    <w:p w:rsidR="005577E6" w:rsidRDefault="005577E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5577E6" w:rsidRDefault="005577E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10.</w:t>
      </w:r>
      <w:r w:rsidR="00BF23E5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Тәрбиеші оқыту барысында мына бағдарға сүйенуі керек:</w:t>
      </w:r>
    </w:p>
    <w:p w:rsidR="00BF23E5" w:rsidRDefault="00BF23E5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баланың өзі ғана орындай алатындығына;</w:t>
      </w:r>
    </w:p>
    <w:p w:rsidR="00BF23E5" w:rsidRDefault="00BF23E5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өздігінен және ересектердің көмегімен орындай алатындығына;</w:t>
      </w:r>
      <w:r w:rsidR="003D305D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 +</w:t>
      </w:r>
    </w:p>
    <w:p w:rsidR="00BF23E5" w:rsidRDefault="00BF23E5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б) </w:t>
      </w:r>
      <w:r w:rsidR="003D305D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ересектердің көмегімен орындай алатындығына;</w:t>
      </w:r>
    </w:p>
    <w:p w:rsidR="003D305D" w:rsidRDefault="003D305D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бала өз бетімен де, ересектердің көмегімен де орындай алмайтындығына.</w:t>
      </w:r>
    </w:p>
    <w:p w:rsidR="003D305D" w:rsidRDefault="003D305D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3D305D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11.Логикалық ой</w:t>
      </w:r>
      <w:r w:rsidR="003D305D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ын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, тапқырлығын</w:t>
      </w:r>
      <w:r w:rsidR="003D305D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, байқағышты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ғын</w:t>
      </w:r>
      <w:r w:rsidR="003D305D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  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дамыту </w:t>
      </w:r>
      <w:r w:rsidR="003D305D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мынаған жатады:</w:t>
      </w:r>
    </w:p>
    <w:p w:rsidR="003D305D" w:rsidRDefault="003D305D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а) </w:t>
      </w:r>
      <w:r w:rsidR="000B0F99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дамытушы мақсатқа; +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танымдық мақсатқа;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теориялық  мақсатқа;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тәрбиелік мақсатқа.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12.Балалардың жүйеленген математикалық заңдылық туралы білімдерінің қалыптасуын мынаған жатқызуға болады: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тәжірибелік мақсатқа;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теориялық-тәжірибелік мақсатқа;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тәрбиелік мақсатқа;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танымдық мақсатқа. +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13.Мектепке дейінгі балалардың математикалық түсініктерінің дамуының әдістемелік жүйесінің барлық элементтерін атаңыз:</w:t>
      </w:r>
    </w:p>
    <w:p w:rsidR="000B0F99" w:rsidRDefault="000B0F99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мақсат, жұмыс мазмұны;</w:t>
      </w:r>
    </w:p>
    <w:p w:rsidR="00941092" w:rsidRDefault="00941092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жұмыс мазмұны;</w:t>
      </w:r>
    </w:p>
    <w:p w:rsidR="00941092" w:rsidRDefault="00941092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жұмыс түрі, мақсат, әдіс;</w:t>
      </w:r>
    </w:p>
    <w:p w:rsidR="00941092" w:rsidRDefault="00941092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мазмұн, әдіс, мақсат және жұмыс түрі. +</w:t>
      </w:r>
    </w:p>
    <w:p w:rsidR="00941092" w:rsidRDefault="00941092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941092" w:rsidRDefault="00941092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14.</w:t>
      </w:r>
      <w:r w:rsidR="00817CCC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Бала қандай практикалық  іс-әрекетте  өз білімін қолдануды көре алады?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тәжірибе жасауда;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құрастыру іс-әрекетінде;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дене қозғалысының әрекетінді;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барлық жауаптар дұрыс. +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15.Тәрбиешінің кәсіби дайындығы нені қамтиды?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балабақша мен ата-аналар арасындағы қарым-қатынастың болмауын;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балалармен жұмыстың шығармашылық жоспарын; +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балабақша мен мектептің өзара сабақтастығының болмауын;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халық педагогикасы элементтерін қолдануға шектеу қоюды;</w:t>
      </w: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817CCC" w:rsidRDefault="00817CCC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16.М.Монтессоридің дидактикалық материалы </w:t>
      </w:r>
      <w:r w:rsidR="00985A16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дамытуға бағытталған: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балалардың танымдық белсенділігін және ақыл-ой қабілетін;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сенсорлық қабілетін; +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байланыстыра сөйлеу қабілетін;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lastRenderedPageBreak/>
        <w:t>в) конструктивтік қабілетін.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17.Мектепке дейінгі балалардың математикалық дамуының негізгі мақсаты: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20 көлемінде санауға үйрету;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өлшеуге, есеп шығаруға үйрету;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мектепке дайындау;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қоршаған ортаның  қасиеттерін ашу, көру, салыстыру, өзара байланысын ажырата білу  қабілеттерін дамыту. +</w:t>
      </w: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</w:p>
    <w:p w:rsidR="00985A16" w:rsidRDefault="00985A16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 xml:space="preserve">18.Мектепке дейінгі балалардың математикалық дамуын күрделі логикалық тапсырмаларды </w:t>
      </w:r>
      <w:r w:rsidR="000744B7"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кодтары бар карточкаларды реттілікпен қоя отырып орындау арқылы шешу технологиясын енгізген автор мен атауын көрсетіңіз.</w:t>
      </w: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а) Зайцевтің жүздікпен санауы;</w:t>
      </w: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ә) Кюизенер таяқшалары;</w:t>
      </w: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б) Дьенеш блоктары; +</w:t>
      </w:r>
    </w:p>
    <w:p w:rsidR="000744B7" w:rsidRPr="00043ED0" w:rsidRDefault="000744B7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Cs/>
          <w:color w:val="3C4046"/>
          <w:sz w:val="28"/>
          <w:szCs w:val="21"/>
          <w:lang w:val="kk-KZ"/>
        </w:rPr>
        <w:t>в) Эйлер-Венн дөңгелектері.</w:t>
      </w:r>
    </w:p>
    <w:p w:rsidR="003800F0" w:rsidRDefault="003800F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6B490C" w:rsidRDefault="006B490C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4471DE" w:rsidRDefault="004471D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Pr="000744B7" w:rsidRDefault="000744B7" w:rsidP="0007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1"/>
          <w:lang w:val="kk-KZ"/>
        </w:rPr>
        <w:lastRenderedPageBreak/>
        <w:t>МКҚК «№1 Балабақша»</w:t>
      </w: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Pr="00A672FA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3C4046"/>
          <w:sz w:val="21"/>
          <w:szCs w:val="21"/>
          <w:lang w:val="kk-KZ"/>
        </w:rPr>
      </w:pPr>
    </w:p>
    <w:p w:rsidR="000744B7" w:rsidRPr="00A672FA" w:rsidRDefault="000744B7" w:rsidP="008F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C4046"/>
          <w:sz w:val="28"/>
          <w:szCs w:val="21"/>
          <w:lang w:val="kk-KZ"/>
        </w:rPr>
      </w:pPr>
      <w:r w:rsidRPr="00A672FA">
        <w:rPr>
          <w:rFonts w:ascii="Times New Roman" w:eastAsia="Times New Roman" w:hAnsi="Times New Roman" w:cs="Times New Roman"/>
          <w:b/>
          <w:bCs/>
          <w:i/>
          <w:color w:val="3C4046"/>
          <w:sz w:val="28"/>
          <w:szCs w:val="21"/>
          <w:lang w:val="kk-KZ"/>
        </w:rPr>
        <w:t xml:space="preserve">№2 педагогикалық кеңеске арналған </w:t>
      </w:r>
      <w:r w:rsidR="00A672FA" w:rsidRPr="00A672FA">
        <w:rPr>
          <w:rFonts w:ascii="Times New Roman" w:eastAsia="Times New Roman" w:hAnsi="Times New Roman" w:cs="Times New Roman"/>
          <w:b/>
          <w:bCs/>
          <w:i/>
          <w:color w:val="3C4046"/>
          <w:sz w:val="28"/>
          <w:szCs w:val="21"/>
          <w:lang w:val="kk-KZ"/>
        </w:rPr>
        <w:t>педагогтармен жұмыстың белсенді түрі</w:t>
      </w: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07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C4046"/>
          <w:sz w:val="48"/>
          <w:szCs w:val="21"/>
          <w:lang w:val="kk-KZ"/>
        </w:rPr>
      </w:pPr>
      <w:r w:rsidRPr="000744B7">
        <w:rPr>
          <w:rFonts w:ascii="Times New Roman" w:eastAsia="Times New Roman" w:hAnsi="Times New Roman" w:cs="Times New Roman"/>
          <w:b/>
          <w:bCs/>
          <w:i/>
          <w:color w:val="3C4046"/>
          <w:sz w:val="48"/>
          <w:szCs w:val="21"/>
          <w:lang w:val="kk-KZ"/>
        </w:rPr>
        <w:t>Іскерлік ойын</w:t>
      </w:r>
    </w:p>
    <w:p w:rsidR="00A672FA" w:rsidRPr="000744B7" w:rsidRDefault="00A672FA" w:rsidP="0007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C4046"/>
          <w:sz w:val="48"/>
          <w:szCs w:val="21"/>
          <w:lang w:val="kk-KZ"/>
        </w:rPr>
      </w:pPr>
    </w:p>
    <w:p w:rsidR="000744B7" w:rsidRPr="000744B7" w:rsidRDefault="000744B7" w:rsidP="0007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C4046"/>
          <w:sz w:val="48"/>
          <w:szCs w:val="21"/>
          <w:lang w:val="kk-KZ"/>
        </w:rPr>
      </w:pPr>
      <w:r w:rsidRPr="000744B7">
        <w:rPr>
          <w:rFonts w:ascii="Times New Roman" w:eastAsia="Times New Roman" w:hAnsi="Times New Roman" w:cs="Times New Roman"/>
          <w:b/>
          <w:bCs/>
          <w:i/>
          <w:color w:val="3C4046"/>
          <w:sz w:val="48"/>
          <w:szCs w:val="21"/>
          <w:lang w:val="kk-KZ"/>
        </w:rPr>
        <w:t>«Математика – бұл қызық»</w:t>
      </w:r>
    </w:p>
    <w:p w:rsidR="000744B7" w:rsidRDefault="000744B7" w:rsidP="00074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Pr="00A672FA" w:rsidRDefault="00A672FA" w:rsidP="00A672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C4046"/>
          <w:sz w:val="28"/>
          <w:szCs w:val="21"/>
          <w:lang w:val="kk-KZ"/>
        </w:rPr>
      </w:pPr>
      <w:r w:rsidRPr="00A672FA">
        <w:rPr>
          <w:rFonts w:ascii="Times New Roman" w:eastAsia="Times New Roman" w:hAnsi="Times New Roman" w:cs="Times New Roman"/>
          <w:b/>
          <w:bCs/>
          <w:i/>
          <w:color w:val="3C4046"/>
          <w:sz w:val="28"/>
          <w:szCs w:val="21"/>
          <w:lang w:val="kk-KZ"/>
        </w:rPr>
        <w:t>Әдіскер: Балабекова Р.З.</w:t>
      </w: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744B7" w:rsidRDefault="000744B7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Pr="000E293E" w:rsidRDefault="000E293E" w:rsidP="000E2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lastRenderedPageBreak/>
        <w:t>ІІІ.Тест</w:t>
      </w:r>
    </w:p>
    <w:p w:rsidR="000E293E" w:rsidRPr="000E293E" w:rsidRDefault="000E293E" w:rsidP="000E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</w:p>
    <w:p w:rsidR="000E293E" w:rsidRPr="000E293E" w:rsidRDefault="000E293E" w:rsidP="000E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1.ҚМТҚ пәні мынаған негізделген:</w:t>
      </w:r>
    </w:p>
    <w:p w:rsidR="000E293E" w:rsidRPr="000E293E" w:rsidRDefault="000E293E" w:rsidP="000E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балалардың танымдық дамуына;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балалардың дене дамуына;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балалардың психикалық дамуына;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балалардың тілдік дамуына.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2.Математика сабақтарында  ең бірінші мынадай білім алады: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грамматика туралы;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әлеуметтік орта туралы;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табиғат туралы;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өлшем, геометриялық пішіндер, есептік және реттік санау туралы.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3.Математикалық білімнің мақсаттары мыналар деп атауға болады: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танымдық, дамытушылық, тәжірибелік;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дамытушылық, теориялық, тәжірибелік;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танымдық, тәжірибелік, тәрбиелік;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в) дамытушы, тәрбиелік, танымдық.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4.Әдістеме балалардың математикалық дамуының нақты қандай міндеттерін шешеді?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танымдық, дамытушылық, тәрбиелік;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ә) іс-тәжірибеге дидактикалық әдістер мен жұмыс түрлерінің тиімді тәсілдерін енгізу;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санауға үйрету, кеңітікті бағдарлау дағдысын қалыптастыру;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балалардың танымдық психологиялық процесін дамыту.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5. «Логика» ұғымы нені білдіреді?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а) ішкі талқылау ұғымының дұрыстығы, дұрыс талқылауды жеткізе білу және дұрыс емесін жоққа шығара білу қабілеті;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балалардың қоршаған шындықты игеру құралы;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математикалық білімді игеру тәсілі: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кез келген міндетті орындау мүмкіндігі.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6.Санаттардың дұрыс иерархиясын көрсетіңіз: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білім мен әдіс – бірінші, пікір – екінші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білім мен әдіс – бірінші;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білім – бірінші, әдіс – екінші;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әдіс – бірінші, білім – екінші.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7.Тәрбиешінің мектепке дейінгі балаларға математиканы үйретудегі кәсіби дайындығы мынаны қарастырмайды: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балалармен әртүрлі жұмыс түрлерін енгізуді;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халық педагогикасының элементтерін қолдануды;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әдебиетпен өз бетінше жұмыс істеуді;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в) ата-аналармен байланыс жасамауды.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8.Мектепке дейінгі балалардың математикалық дамуы нақтылы қандай жағдайда қамтамасыз етіледі?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балалардың іс-әрекетін дұрыс ұйымдастыру және оқытуды жүйелі түрде жүргізгенде; +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балалардың іс-әрекетін дұрыс  ұйымдастыру, жүйелі түрде оқыту міндетті емес;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оқытуды жүйелі түрде жүргізу міндетті, бірақ дұрыс ұйымдастыруды сақтау маңызды емес.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балалардың іс-әрекетін дұрыс  ұйымдастыру мен оқытудың жүйелілігі болмауы да мүмкін.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9.Балалардың қоршаған шындықты игеруінің қажетті құралы білім бөлімінің кез келген материалын игеру, соның ішінде математиканы игеруді былайша атуға болады: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логика;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ә) логикалық шеберлік;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 логикалық мақсаттар;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математикалық даму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10.Тәрбиеші оқыту барысында мына бағдарға сүйенуі керек: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lastRenderedPageBreak/>
        <w:t>а) баланың өзі ғана орындай алатындығына;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өздігінен және ересектердің көмегімен орындай алатындығына; +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ересектердің көмегімен орындай алатындығына;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бала өз бетімен де, ересектердің көмегімен де орындай алмайтындығына.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11.Логикалық ойын, тапқырлығын, байқағыштығын  дамыту мынаған жатады: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а) дамытушы мақсатқа;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танымдық мақсатқа;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теориялық  мақсатқа;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тәрбиелік мақсатқа.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12.Балалардың жүйеленген математикалық заңдылық туралы білімдерінің қалыптасуын мынаған жатқызуға болады: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тәжірибелік мақсатқа;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теориялық-тәжірибелік мақсатқа;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тәрбиелік мақсатқа;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в) танымдық мақсатқа.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13.Мектепке дейінгі балалардың математикалық түсініктерінің дамуының әдістемелік жүйесінің барлық элементтерін атаңыз: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мақсат, жұмыс мазмұны;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жұмыс мазмұны;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жұмыс түрі, мақсат, әдіс;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в) мазмұн, әдіс, мақсат және жұмыс түрі.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14.Бала қандай практикалық  іс-әрекетте  өз білімін қолдануды көре алады?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тәжірибе жасауда;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құрастыру іс-әрекетінде;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дене қозғалысының әрекетінді;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в) барлық жауаптар дұрыс.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15.Тәрбиешінің кәсіби дайындығы нені қамтиды?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балабақша мен ата-аналар арасындағы қарым-қатынастың болмауын;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балалармен ж</w:t>
      </w:r>
      <w:r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ұмыстың шығармашылық жоспарын;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балабақша мен мектептің өзара сабақтастығының болмауын;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халық педагогикасы элементтерін қолдануға шектеу қоюды;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16.М.Монтессоридің дидактикалық материалы дамытуға бағытталған: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балалардың танымдық белсенділігін және ақыл-ой қабілетін;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ә) сенсорлық қабілетін;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байланыстыра сөйлеу қабілетін;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конструктивтік қабілетін.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17.Мектепке дейінгі балалардың математикалық дамуының негізгі мақсаты: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20 көлемінде санауға үйрету;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өлшеуге, есеп шығаруға үйрету;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б) мектепке дайындау;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в) қоршаған ортаның  қасиеттерін ашу, көру, салыстыру, өзара байланысын ажырата білу  қабілеттерін дамыту.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18.Мектепке дейінгі балалардың математикалық дамуын күрделі логикалық тапсырмаларды кодтары бар карточкаларды реттілікпен қоя отырып орындау арқылы шешу технологиясын енгізген автор мен атауын көрсетіңіз.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а) Зайцевтің жүздікпен санауы;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ә) Кюизенер таяқшалары;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 xml:space="preserve">б) Дьенеш блоктары; </w:t>
      </w:r>
    </w:p>
    <w:p w:rsidR="000E293E" w:rsidRPr="000E293E" w:rsidRDefault="000E293E" w:rsidP="000E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</w:pPr>
      <w:r w:rsidRPr="000E293E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/>
        </w:rPr>
        <w:t>в) Эйлер-Венн дөңгелектері.</w:t>
      </w:r>
    </w:p>
    <w:p w:rsidR="000E293E" w:rsidRDefault="000E293E" w:rsidP="000E2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0E293E" w:rsidRDefault="000E293E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</w:pPr>
    </w:p>
    <w:p w:rsidR="008F7700" w:rsidRPr="006E650B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  <w:r w:rsidRPr="006E650B"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  <w:t>Іскерлік ойын</w:t>
      </w:r>
      <w:r w:rsidRPr="006E650B">
        <w:rPr>
          <w:rFonts w:ascii="Arial" w:eastAsia="Times New Roman" w:hAnsi="Arial" w:cs="Arial"/>
          <w:color w:val="3C4046"/>
          <w:sz w:val="21"/>
          <w:szCs w:val="21"/>
          <w:lang w:val="kk-KZ"/>
        </w:rPr>
        <w:t> «Өз ойыным»</w:t>
      </w:r>
    </w:p>
    <w:p w:rsidR="008F7700" w:rsidRPr="008F7700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6E650B">
        <w:rPr>
          <w:rFonts w:ascii="Arial" w:eastAsia="Times New Roman" w:hAnsi="Arial" w:cs="Arial"/>
          <w:b/>
          <w:bCs/>
          <w:color w:val="3C4046"/>
          <w:sz w:val="21"/>
          <w:szCs w:val="21"/>
          <w:lang w:val="kk-KZ"/>
        </w:rPr>
        <w:t>Ойынның мақсаты:</w:t>
      </w:r>
      <w:r w:rsidRPr="006E650B">
        <w:rPr>
          <w:rFonts w:ascii="Arial" w:eastAsia="Times New Roman" w:hAnsi="Arial" w:cs="Arial"/>
          <w:color w:val="3C4046"/>
          <w:sz w:val="21"/>
          <w:szCs w:val="21"/>
          <w:lang w:val="kk-KZ"/>
        </w:rPr>
        <w:t> «Мектепке дейінгі білім» мамандығы туралы педагогтардың бі</w:t>
      </w:r>
      <w:r w:rsidRPr="008F7700">
        <w:rPr>
          <w:rFonts w:ascii="Arial" w:eastAsia="Times New Roman" w:hAnsi="Arial" w:cs="Arial"/>
          <w:color w:val="3C4046"/>
          <w:sz w:val="21"/>
          <w:szCs w:val="21"/>
        </w:rPr>
        <w:t>лімдерін жетілдіру.</w:t>
      </w:r>
    </w:p>
    <w:p w:rsidR="008F7700" w:rsidRPr="008F7700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b/>
          <w:bCs/>
          <w:color w:val="3C4046"/>
          <w:sz w:val="21"/>
          <w:szCs w:val="21"/>
        </w:rPr>
        <w:t>Құрал – жабдықтар:</w:t>
      </w:r>
      <w:r w:rsidRPr="008F7700">
        <w:rPr>
          <w:rFonts w:ascii="Arial" w:eastAsia="Times New Roman" w:hAnsi="Arial" w:cs="Arial"/>
          <w:color w:val="3C4046"/>
          <w:sz w:val="21"/>
          <w:szCs w:val="21"/>
        </w:rPr>
        <w:t> проектор, ә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р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 xml:space="preserve"> ойыншыға сылдырмақ</w:t>
      </w:r>
    </w:p>
    <w:p w:rsidR="008F7700" w:rsidRPr="008F7700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b/>
          <w:bCs/>
          <w:color w:val="3C4046"/>
          <w:sz w:val="21"/>
          <w:szCs w:val="21"/>
        </w:rPr>
        <w:t>Өткізу орны: </w:t>
      </w:r>
      <w:r w:rsidRPr="008F7700">
        <w:rPr>
          <w:rFonts w:ascii="Arial" w:eastAsia="Times New Roman" w:hAnsi="Arial" w:cs="Arial"/>
          <w:color w:val="3C4046"/>
          <w:sz w:val="21"/>
          <w:szCs w:val="21"/>
        </w:rPr>
        <w:t>музыка залы</w:t>
      </w:r>
    </w:p>
    <w:p w:rsidR="008F7700" w:rsidRPr="008F7700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b/>
          <w:bCs/>
          <w:color w:val="3C4046"/>
          <w:sz w:val="21"/>
          <w:szCs w:val="21"/>
        </w:rPr>
        <w:t>Қатысушылар:</w:t>
      </w:r>
      <w:r w:rsidRPr="008F7700">
        <w:rPr>
          <w:rFonts w:ascii="Arial" w:eastAsia="Times New Roman" w:hAnsi="Arial" w:cs="Arial"/>
          <w:color w:val="3C4046"/>
          <w:sz w:val="21"/>
          <w:szCs w:val="21"/>
        </w:rPr>
        <w:t> ОТЖ жөніндегі директортордың орынбасары, әдіскерлер</w:t>
      </w:r>
    </w:p>
    <w:p w:rsidR="008F7700" w:rsidRPr="008F7700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8"/>
          <w:szCs w:val="28"/>
        </w:rPr>
        <w:t>Қайырлы күн қымбатты ә</w:t>
      </w:r>
      <w:proofErr w:type="gramStart"/>
      <w:r w:rsidRPr="008F7700">
        <w:rPr>
          <w:rFonts w:ascii="Arial" w:eastAsia="Times New Roman" w:hAnsi="Arial" w:cs="Arial"/>
          <w:color w:val="3C4046"/>
          <w:sz w:val="28"/>
          <w:szCs w:val="28"/>
        </w:rPr>
        <w:t>р</w:t>
      </w:r>
      <w:proofErr w:type="gramEnd"/>
      <w:r w:rsidRPr="008F7700">
        <w:rPr>
          <w:rFonts w:ascii="Arial" w:eastAsia="Times New Roman" w:hAnsi="Arial" w:cs="Arial"/>
          <w:color w:val="3C4046"/>
          <w:sz w:val="28"/>
          <w:szCs w:val="28"/>
        </w:rPr>
        <w:t>іптестер!</w:t>
      </w:r>
    </w:p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Б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із сіздердің  «Іскерлік ойынымызға» келгендеріңізге өте қуаныштымыз. Бү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г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ін біз сіздермен жақынырақ қарым – қатынас жасауға  жиналып отырмыз.  Бә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р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іміз  өз мамандығымызды сүйеміз, кейде өзімізді де, отбасымызды ұмытып, барлық шын көңілімізді жұмысқа береміз. Ал енді бү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г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інгі  біздің  ойын  барысын  бақылаушылар  бақылап, ойынды бағалайтын болады. Олар сіздердің алған ұпай сандарыңыздың есебін жүргізі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п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 xml:space="preserve"> отырады. 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Ойынымыз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ға қажетті жағдай  тудыру үшін  сіздер бастарыңызға төртбұрышты мынау баскиімді киюлеріңізді сұраймыз. Бұл баскиімдер әдеттегідей қара тү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ст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і емес, біз бәріміз балабақшада жұмыс істегеннен кейін, ашық түстерді жақсы көреміз, сондықтан да, олар ашық түсті.</w:t>
      </w:r>
    </w:p>
    <w:p w:rsidR="008F7700" w:rsidRPr="008F7700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b/>
          <w:bCs/>
          <w:color w:val="3C4046"/>
          <w:sz w:val="21"/>
          <w:szCs w:val="21"/>
        </w:rPr>
        <w:t>Ойын шарты</w:t>
      </w:r>
    </w:p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Бі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р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інші ойыншы, сұрақтың бағасын және тақырыбын  таңдайды. Барлығыңыз да жауап беруіңізге болады, бірақ сіздерде  сылдырмақ бар. Егер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 xml:space="preserve"> С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іздер сұраққа жауап беруге дайын болсаңыздар – алдымен сылдырмақты сылдырлату керек, содан кейін  қана сұраққа жауап бересіздер.  Ары қарай сұ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ра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ққа  дұрыс жауап  берген ойыншы, тақырып пен сұрақтың бағасын таңдайды.</w:t>
      </w:r>
    </w:p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Ойынның екінші турына  тек -  4 ойыншы өтеді, ал үшіншісіне – 2 ойыншы өтеді. </w:t>
      </w:r>
    </w:p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 xml:space="preserve">Барлыңызға  табыс және  көтеріңкі 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к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өңіл  тілеймін!</w:t>
      </w:r>
    </w:p>
    <w:p w:rsidR="008F7700" w:rsidRPr="008F7700" w:rsidRDefault="008F7700" w:rsidP="00FD6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b/>
          <w:bCs/>
          <w:color w:val="3C4046"/>
          <w:sz w:val="21"/>
          <w:szCs w:val="21"/>
        </w:rPr>
        <w:t> </w:t>
      </w:r>
      <w:r w:rsidRPr="008F7700">
        <w:rPr>
          <w:rFonts w:ascii="Arial" w:eastAsia="Times New Roman" w:hAnsi="Arial" w:cs="Arial"/>
          <w:color w:val="3C4046"/>
          <w:sz w:val="21"/>
          <w:szCs w:val="21"/>
        </w:rPr>
        <w:t> </w:t>
      </w:r>
    </w:p>
    <w:p w:rsidR="008F7700" w:rsidRPr="008F7700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b/>
          <w:bCs/>
          <w:color w:val="3C4046"/>
          <w:sz w:val="21"/>
          <w:szCs w:val="21"/>
        </w:rPr>
        <w:t>1 тур</w:t>
      </w:r>
    </w:p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(бі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р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>інші турға барлық педагогтар қатысады)</w:t>
      </w:r>
    </w:p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Экранда тақырыптар және бағасы ұсынылады.</w:t>
      </w:r>
    </w:p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Тақырыптар: Отбасы, құжаттар, педагогикалық технологиялар, СаНПиН, Қ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Р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 xml:space="preserve"> МЖМБС, еңбекті қор</w:t>
      </w:r>
    </w:p>
    <w:p w:rsidR="008F7700" w:rsidRP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  </w:t>
      </w:r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5953"/>
        <w:gridCol w:w="1843"/>
      </w:tblGrid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Сұрақтың бағасы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Сұрақтың мазмұны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Жауабы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Отбасы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Бұл құ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МДМ әкімшілігінің және  тәрбиеленушілердің отбасының құқығы мен міндеттерін реттейді.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Ата – аналармен келісі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шарты   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Отбасы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ім жүйесінде отбасы кім болып келеді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Отбасы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  құрбы – құрдастарымен дұрыс қарым – қатынаста емес (төбелеседі, тістейді), бірлескен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қу – тәрбие процесіне қатыспайды. Ата – анасына қашан қалай бұ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туралы айтасыз?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Кешке, жеке әңгімелесу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Отбасы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Мына ұғымдар қандай заңда пайдаланады?  ... – мүлікке байланысты және жеке мүлікке байланысты құқықтары 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 міндеттері, отбасылық қарым – қатынасты дамыту барысында бала асырап алу, неке, туыстық сияқты адамдарға байланысты ұғымдар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«Неке және отбасы туралы»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Құжаттар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заңнамасы бойынша әрбір бала туғаннан бастап есімін, әкесінің аты – жөнін, тегін, ұлтын, азаматтылығын  қойғызуға құқылы. Қай құжат туралы айтылды?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«Қ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құқығы туралы» Заңы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– аналар баласының ең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ғашқы ұстазы. Олар балаға кішкентай кезінен бастап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әрбиесінің, адамгершілік және зияткерлік дамуын бойларына енгізуге міндетті. Бұл туралы қандай нормативтік құжаттарда жазылған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49 бап. «ҚР білім туралы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аңы» 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Осы құ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негізінде МДМ білім берудің барлық негізі құрылады. Бұ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құжатсыз мекеме қызмет  істеуге құқығы жоқ. Қандай құжат туралы айтылды?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Жарғы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«Бала  18 – ге толмай заң бойынша ержеткен болып есептелмейді»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ндай құжатта «Бала деген ұғым берілді?»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 құқығы туралы конвенция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Педагогикалық технологиялар 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мақсатты қызмет анықталған жопар бойынша білім беру мазмұнын іздену, зерттеу бағыты бойынша шешу. Бұл технологияның  басты идеясы іс – шараның бағытының ( бала өзіне таныс емес кө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жаңалық алады)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Жобалау қызметінің технологиясы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Педагогикалық технологиялар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Бұл технология  баланы оқытудың  және тәрбиелеуін  барлық мектепке дейінгі білім беру жүйесінде ортаға қояды, оның дамуы үшін оңтайлы жағдай туғызу , және оның табиғи қатынасын жүзеге асыру қажет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ұл технологияда баланың тұлғасы басымдырақ түрде болып келеді; ол білім беру жүйесінің  мақсаты болып табылады. Қандай технология туралы  сөз болып тұ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Тұлғалық  - бағдарлау  қатынасы</w:t>
            </w:r>
          </w:p>
          <w:p w:rsidR="00FD6406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Педагогикалық технологиялар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Бұл технологияның  қадыр – қасиеті, оның негізінде диалектикалық логика жатыр, осыған байланысты  әрбі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шығармашылық қабілеті тезірек дамиды,біздің балаларымыз үшін қалауымыз да   сол ғой.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ОТТШМ </w:t>
            </w:r>
            <w:r w:rsidR="00FD64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D6406">
              <w:rPr>
                <w:rFonts w:ascii="Times New Roman" w:eastAsia="Times New Roman" w:hAnsi="Times New Roman" w:cs="Times New Roman"/>
                <w:sz w:val="24"/>
                <w:szCs w:val="24"/>
              </w:rPr>
              <w:t>ТРИЗ</w:t>
            </w:r>
            <w:r w:rsidR="00FD64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FD6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технологиясы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Педагогикалық технологиялар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Бұл технология  қазіргі заманға лайықты  мектепке дейінгі білім берудің  басымды мақсат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індеттерін шешуге бағытталған –балабақшадағы  педагогикалық үрдіс міндеттері балалардың денсаулықтарын сақтау,шынықтыруға байланысты.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ім беруде  денсаулық сақтау технологияся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СаНПиН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2010 жылғы  СанПи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 байланысты  бір балаға ,ондағы  қойылған жиһазды есептемегенде  топтағы бөлме  аумағы бір балаға қанша  квадрат метр болуы 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тиіс?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балабақша  топтарында  2 кв. м кем болмау керек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СаНПиН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МДМ балаларды  қауіпсіздендіруді қамтамасыз етудегі қызметкерлердің  орындайтын негізгі талабы қандай?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– ді сақтау 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СаНПиН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қа толмаған балалар  қандай кезде далаға серуенге шықпайды?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Ауа температурасы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тан төмен болмаса және желдің  жылдамдығы 15 м/с.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СаНПиН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2010 жылғы СаНПиН-ге байланысты балалармен серуен кезінде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 қажет....нелер? Сөйлемді аяқтарыңыздар.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Ойындар,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әрбие жаттығулары. Серуеннің аяғында қ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ғалмалы ойындар.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МЖМБС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  білім  құрамында    балалардың дене тұ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қының, зияттылық,адамгершілік, эстетикалық және әлеуметтік тәрбиесінің дамуын,яғни толық білім алуы бойынша  қамтамасыз ету  жұмысы жүргізіледі.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ім беру саласы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МЖМБС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Әрбі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 ерекшеліктеріне байланысты топтардың ,орнатылған әр қызметтер бойынша білімінің  айырмашылық көрсеткіштері;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  Индикатор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МЖМБМ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Қызметтің бұл тү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і, балалардың білім алуына  негізделген және алған іскерлік пен дағдыларды  тәжірибе жүзінде қолдануды үйрену.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Ұйымдастырылған  оқу қызметі</w:t>
            </w:r>
          </w:p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МЖМБМ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 тұлғаның  белсенді  әлеуметтік  дамуы  ә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түрлі қызметтердің тәжірибе үрдісі және меңгеру  қорытындысы арқылы жүзеге асырылады.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Әлеуметтендіру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  <w:p w:rsidR="008F7700" w:rsidRPr="008F7700" w:rsidRDefault="008F7700" w:rsidP="00F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Еңбекті  қорғау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  денсаулығын және  өмі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 қорғау  нұсқамасына  сай әрбір балада жеке  ....болу керек. Сөйлемді   аяқтаңыздар.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Тарақ, қол орамал, тіс щеткасы.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Еңбекті  қорғау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қа шығар алдында тәрбиеші нені білу қажет?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FD640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толық  тізім санын, баратын жерді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Еңбекті  қорғау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Баланың  жарақат 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ған  кездегі  тәрбиешінің  іс – қимылы.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Медбикеге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меңгерушіге  хабарлау, алғашқы көмек көрсету. Қажеттілік туындаған 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жағдайда баланы жақын маңдағы  поликлиникаға  апару. </w:t>
            </w:r>
          </w:p>
        </w:tc>
      </w:tr>
      <w:tr w:rsidR="008F7700" w:rsidRPr="008F7700" w:rsidTr="00FD640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Еңбекті  қорғау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МДМ-де балалардың  қауіпсіздігін  қаматамасыз етуде қызметкерлерге  қойылатын  негізгі талап?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– ді  ұстану</w:t>
            </w:r>
          </w:p>
        </w:tc>
      </w:tr>
    </w:tbl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Итак, 1-й тур подошел к концу. Жюри, попросим вас определить четверых участников, которые переходят во второй раунд. Чтобы вы не забывали, что и когда вам нужно сделать наш спонсор дарит Вам записные книжки и ручки! Всех участников, не прошедших во второй тур,  попросим занять места в зале. А мы начинаем 2-й тур.</w:t>
      </w:r>
    </w:p>
    <w:p w:rsidR="008F7700" w:rsidRPr="008F7700" w:rsidRDefault="008F7700" w:rsidP="008F7700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Темы 2-го тура: психология, педагогика, программы, ученые, тезаурус.</w:t>
      </w:r>
    </w:p>
    <w:p w:rsidR="008F7700" w:rsidRPr="008F7700" w:rsidRDefault="008F7700" w:rsidP="008F77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8"/>
        <w:gridCol w:w="1197"/>
        <w:gridCol w:w="4785"/>
        <w:gridCol w:w="2232"/>
      </w:tblGrid>
      <w:tr w:rsidR="008F7700" w:rsidRPr="008F7700" w:rsidTr="008F7700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Тақырыбы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Сұрақтың бағасы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Сұрақтың мазмұны</w:t>
            </w:r>
          </w:p>
          <w:p w:rsidR="008F7700" w:rsidRPr="008F7700" w:rsidRDefault="008F7700" w:rsidP="006F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Жауабы</w:t>
            </w:r>
          </w:p>
          <w:p w:rsidR="008F7700" w:rsidRPr="008F7700" w:rsidRDefault="008F7700" w:rsidP="006F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 мүшесінің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інің екіншісіне ақпарат берудің  процессі, тиімді тыңдаушы  бола білу, өз ойын анық айтып және психологиялық қолдау көрсете білу отбасылық қатынастың ширақ  элементтерінің бірі.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Тілдесу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психикалық кезеңге  тән:</w:t>
            </w:r>
          </w:p>
          <w:p w:rsidR="008F7700" w:rsidRPr="008F7700" w:rsidRDefault="008F7700" w:rsidP="008F77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Топтау;</w:t>
            </w:r>
          </w:p>
          <w:p w:rsidR="008F7700" w:rsidRPr="008F7700" w:rsidRDefault="008F7700" w:rsidP="008F77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Ауыстыру;</w:t>
            </w:r>
          </w:p>
          <w:p w:rsidR="008F7700" w:rsidRPr="008F7700" w:rsidRDefault="008F7700" w:rsidP="008F77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Тұрақтандыру;</w:t>
            </w:r>
          </w:p>
          <w:p w:rsidR="008F7700" w:rsidRPr="008F7700" w:rsidRDefault="008F7700" w:rsidP="006F7144">
            <w:pPr>
              <w:numPr>
                <w:ilvl w:val="0"/>
                <w:numId w:val="1"/>
              </w:numPr>
              <w:spacing w:after="18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өлу.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 аудару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Мұндай темперамент бар адамдар әдетте ішкі өмірде қиын және қауырт өмі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сүреді, барлығына үлкен мән береді, өзіне жеке қатысты айтсақ, қатты  үрейлі және жаны нәзік болады.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Уайымшыл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 арасындағы мұндай қатынастар бейнелеп айтсақ, «заңдастырылған» болып табылады, яғни, құжаттарында қандай да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заңгерлік мәртебесі бар, заңдарды қоса алғанда, қаулы, жарғы, өкім, бұйрықтар және тағы басқалары реттеледі. Қандай қатынастар туралы сөз болды?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Формалді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даярлық тобында сабақ болып жатады. Балалар дәптерге өзіндік тапсырма орындайды. Андрей барлығымен бірге жаза бастайды. Бір кезде ол дәптерден назарын аударып, тақ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ға, сосын терезеге  қарайды. Баланың одан  ә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 шар алып шығады.  Шуылмен орындықтан 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артына  бұрылып көрші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іне ойыншықты көрсете бастайды. Тәрбиешінің ескертуінен кейін Андрей бұрылады да, ақырын орындықтан «сырғып» түсе бастайды. Оған  қ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қа мерзімде назар аударып..., қайтадан ескерту жасау. Тәрбиеші жұмыстың аяқталғаны жөнінде  хабарлайды, Андрей үстелден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болып тұрып, ойыншыққа  жүгірді. Қандай тәртіп бұзушылық туралы сөз болды?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Зейі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н қою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тапшылығының синдромы (гипербелсенділік)</w:t>
            </w:r>
          </w:p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Бұл педагогикалық қабілет ә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іптестермен балалардың дұрыс өзара қарым – қатынасын анықтауға рұқсат етеді.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Заңға сыйымды тәрбие туралы ғылым,  оның негізгі орны өсетін ұрпақ тәрбиесін байқап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 беріледі.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Бұл ғылым педагогикалық ғылым жүйесінде  жас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санына  жатады. Оның тууы ХҮІІ ғасыр-дағы ұлы педагог Яна Амоса Коменскийдің атына байланысты. Оған  А.Н.Леонтьев, Д.Б.Эльконин, С.Л.Рубенштейн сияқты ғалымдар кө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бөлді.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педагогика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Кез келген бағдарламаны әзірлеуде қандай компонентті қайта қарау қажет?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Өңірлік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бағдарлама мекеменің даму перспективасын жүргізуге бағытталған, нақтылы басқарылатын шешімдерді таңдау және кезең бойынша қойылған міндеттер шешімін қамтамасыз етуге үйлесімді стандартсыз жүйені ұсынады. Қандай бағдарлама туралы сөз болды?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МДМ бағдарламаның дамуы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Осы бағдарлама  өз мүмкіндігімен, қабілетімен, қажеттілігімен баланы ұғыну арқылы тұлғаның социалды – даралаудағы  бірыңғай процесспен қамтамасыз етеді. Бағдарлама қазіргі замандағы  балада тиі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танымдық қызығушылықтар, бес оқу саласынан тұратын («Денсаулық», «Коммуникативтік», «Танымдық», «Шығармашылық», «Социум») қаныққан оқу мазмұнының болуын қарастырады. Бағдарлама 3 жастан 5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қа дейінгі балалардың  потенциалды мүмкіндігін ашуға бағытталған.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«Зерек бала»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Бағдарламалар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Бұл бағдарлама баланы дамытудың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немесе бірнеше бағытын қамтиды. Бағдарламаның қандай тү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 туралы айтылып жатыр деп ойлайсыңдар?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Ғалымдар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Ол оқыту процессін қуана отырып істейтін еңбек тү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інде жасады; балалардың дүниетанымын қалыптастыруға көп көңіл бөлді. Педагогикалық ой-пікірлердің әлемдік және отандық ізгі дәстүрлерін  кеңестік педагогикаға енгізе бастады. Балаларды оқыту мен тәрбиелеуге арналған 30 кітаптың авторы. Оның өмі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інің кітабы «Жүрегімді балаларға беремін»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Александрович Сухомлинский</w:t>
            </w:r>
          </w:p>
          <w:p w:rsidR="006F7144" w:rsidRPr="006F7144" w:rsidRDefault="006F7144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Ғалымдар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6F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 Одағының және Ресейдің педаго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психологы. Ізгі педагогика тұжырымдамасының түпнұсқасын жасаушы. Оның ең танымал еңбегі «Сәлеметсің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ме, балалар!»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Шалва Александрович Амонашвили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Тезаурус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термин туралы сөз қ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ғалып жатыр?</w:t>
            </w:r>
          </w:p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Келешек ұрпақты тәрбиелеуге басты көңі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бөлетін, тәрбиелеудің заңдылықтары туралы ғылым.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Тезаурус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 ойлау қабілеті, ойлай білудің бастамасы.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6F714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Тезаурус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794FC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Топтар, дәрежелер бойынша бөлу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794FC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Топтау 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Тезаурус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794FC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 біреудің ойына, өмі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іне, дәстүріне, тәртібіне, ой-пікіріне, дініне, наным-сеніміне шыдамдылығы.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Төзімділік  </w:t>
            </w:r>
          </w:p>
          <w:p w:rsidR="008F7700" w:rsidRPr="008F7700" w:rsidRDefault="008F7700" w:rsidP="00794FC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F7700" w:rsidRP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  Итак, 2-й тур подошел к концу. Жюри, попросим вас определить всего двоих участников, которые переходят в 3-й - финальный раунд. Каждая женщина любит ароматно пахнуть, поэтому спонсор нашей игры дарит Вам записные книжки и ручки. Участников, не прошедших в  третий тур,  попросим занять места в зале. А мы начинаем 3-й – финальный  тур.</w:t>
      </w:r>
    </w:p>
    <w:p w:rsidR="008F7700" w:rsidRP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Темы 3-го тура: образовательная программа ДОУ, предметно - развивающая среда, непосредственно образовательная деятельность.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9"/>
        <w:gridCol w:w="1232"/>
        <w:gridCol w:w="4748"/>
        <w:gridCol w:w="2173"/>
      </w:tblGrid>
      <w:tr w:rsidR="008F7700" w:rsidRPr="008F7700" w:rsidTr="008F770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Сұрақтың бағасы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 вопроса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Сұрақтың мазмұны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вопроса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Жауабы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МДМ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 беру бағдарламасы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Қандай құжатты негізге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отырып, мектепке дейінгі жалпы білім беретін бағдарлама жасалады? 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жалпы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ім беретін негізгі білім беру бағдарламалары  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МДМ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ім беру 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бағдарламасы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бөлім, мектепке дейінгі жалпы білім 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беретін бағдарламаны іске асыратын, кез келген мектепке дейінгі мекемеде жүзеге асырылуы керек. Бұл арқылы баланың мектепте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ға дайындықтарын қамтамасыз етеміз, атап айтатын болсақ, балаға қажетті, жеткілікті даму деңгейін қамтамасыз етеміз. </w:t>
            </w:r>
          </w:p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Бағдарламаның қандай бө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імі туралы айтылып жатыр?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Міндетті бөлімі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МДМ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 беру бағдарламасы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дейін мектепке дейінгі балалардың 70 % оқыту және тәрбиелеумен қамтамасыз ету;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дейін 5-6 жастағы балаларды білім ұйымдарында толығымен мектепалды даярлаумен қамтамасыз ету;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ұйымдардың жетіспеушіліктерін болдырмау үшін қажетті қаржылы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экономикалық жағдайлар;</w:t>
            </w:r>
          </w:p>
          <w:p w:rsidR="008F7700" w:rsidRPr="008F7700" w:rsidRDefault="008F7700" w:rsidP="00D3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ұйымдарды білікті мамандармен толық қамтамасыз еті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, олардың білімдерін үнемі жетілдіріп отыруды іске асыру.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«Балапан» бағдарламасы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МДМ бі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 беру бағдарламасы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Бағдарламаның  міндетті  бөлімі қанша пайызды құрайды?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ПДО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Сюжетті –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өльдік ойындардың құрамдас бөлігінің  бірі ... болып табылады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жабдықтар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ПДО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әндік – дамыту ортасы білім берудің қай саласын іске асыруда аса маңызды орын алады.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Әлеуметттік</w:t>
            </w:r>
          </w:p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ПДО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Бұл топта жабдықтың барлығы «балалардың кө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ру де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ңгейіне» байланысты ұйымдастырылған. Бұ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зонада ойыншықтар, құрал-жабдықтар, спорттық құралдар балалардың бойына сай орналастырылған. Оны безендіруге де кө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бөлінеді.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Кіші жас 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ПДО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әндік-дамыту орталығы балаларға ыңғайлы, әрі қауіпсіз болу үшін, сонымен бірге, оларды дамыту үшін, оны ұйымдастырған кезде екі маңызды бағыттарды есепке алу қажет...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Денсаулық сақтау және балаларды жан – 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жақты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дамыту 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Оқыту қызметі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Осыған негізделі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құрастырылған сабақтың нәтижесі жоғары болады, өйткені осы сабақтарда жауабын табатын мәселелерге балалардың қызығушылықтары қатты байқалады – соның арқасында әр түрлі іс-тәжірибелерге ие болуы мүмкін. Қандай сабақтың құрылымы туралы айтылып жатыр?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 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Оқыту қызметі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 қызметінің мұндай тү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 арқылы балалар әртүрлі аспектілерді оқып-біледі, жан-жақты салыстырады. Оқытудың қандай тү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 туралы айтылып жатыр?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Аралас сабақ 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Оқыту қызметі</w:t>
            </w: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Бұл байланыстың тү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ін білу қоршаған ортаны тануға септігін тигізеді. Бұл байланыстарды білмей, көркем шығармашылықты, қиялды дамыту мүмкін емес. Бұ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байланыс?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Қауымдастық байланыстар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700" w:rsidRPr="008F7700" w:rsidTr="008F77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Оқыту қызметі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стандарттарды енгізбес бұрын тәрбиеші балалардың білімдерін, дағдыларын және іскерліктерін дамытты. Қазі</w:t>
            </w:r>
            <w:proofErr w:type="gramStart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оқыту қызметі кезінде педагог қандай қасиеттерді дамытады?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Интегралды қасиеттер </w:t>
            </w:r>
          </w:p>
          <w:p w:rsidR="008F7700" w:rsidRPr="008F7700" w:rsidRDefault="008F7700" w:rsidP="008F770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700" w:rsidRPr="008F7700" w:rsidRDefault="008F7700" w:rsidP="00D31CE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F7700" w:rsidRP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 xml:space="preserve"> Вот и подошел к концу 3-й финальный тур нашей игры. Жюри, </w:t>
      </w: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огласите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 xml:space="preserve"> пожалуйста суммы очков каждого финалиста.</w:t>
      </w:r>
    </w:p>
    <w:p w:rsidR="008F7700" w:rsidRP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proofErr w:type="gramStart"/>
      <w:r w:rsidRPr="008F7700">
        <w:rPr>
          <w:rFonts w:ascii="Arial" w:eastAsia="Times New Roman" w:hAnsi="Arial" w:cs="Arial"/>
          <w:color w:val="3C4046"/>
          <w:sz w:val="21"/>
          <w:szCs w:val="21"/>
        </w:rPr>
        <w:t>Итак</w:t>
      </w:r>
      <w:proofErr w:type="gramEnd"/>
      <w:r w:rsidRPr="008F7700">
        <w:rPr>
          <w:rFonts w:ascii="Arial" w:eastAsia="Times New Roman" w:hAnsi="Arial" w:cs="Arial"/>
          <w:color w:val="3C4046"/>
          <w:sz w:val="21"/>
          <w:szCs w:val="21"/>
        </w:rPr>
        <w:t xml:space="preserve"> победителем нашей игры стала_________________</w:t>
      </w:r>
    </w:p>
    <w:p w:rsidR="008F7700" w:rsidRP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Поздравляем! Вам вручается диплом победителя деловой игры «Своя игра». Ну а Вы не расстраивайтесь, ведь Вы тоже финалист игры и вам вручается грамота финалиста деловой игры «Своя игра».  Я искренне надеюсь, что сегодняшний вечер принес хоть дольку радости в ваши сердца и оставил там приятный след. Я всем Вам желаю творческих успехов и здоровья, ведь его всегда не хватает! Попрошу всех участников выйти к экрану и запечатлеть наше событие на память.</w:t>
      </w:r>
    </w:p>
    <w:p w:rsidR="008F7700" w:rsidRP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 </w:t>
      </w:r>
    </w:p>
    <w:p w:rsid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 </w:t>
      </w:r>
    </w:p>
    <w:p w:rsidR="00D31CE3" w:rsidRDefault="00D31CE3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D31CE3" w:rsidRDefault="00D31CE3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D31CE3" w:rsidRDefault="00D31CE3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D31CE3" w:rsidRPr="00D31CE3" w:rsidRDefault="00D31CE3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8F7700" w:rsidRPr="008F7700" w:rsidRDefault="008F7700" w:rsidP="008F770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8F7700">
        <w:rPr>
          <w:rFonts w:ascii="Arial" w:eastAsia="Times New Roman" w:hAnsi="Arial" w:cs="Arial"/>
          <w:color w:val="3C4046"/>
          <w:sz w:val="21"/>
          <w:szCs w:val="21"/>
        </w:rPr>
        <w:t>   </w:t>
      </w: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«Іскерлік ойын»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Мақсаты: </w:t>
      </w:r>
      <w:r>
        <w:rPr>
          <w:color w:val="000000"/>
          <w:sz w:val="27"/>
          <w:szCs w:val="27"/>
        </w:rPr>
        <w:t>Ата-анамен жұмысты дифференциалдық тұ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ғыдан ұйымдастыру қабілетін қалыптастыру; жағымсыз мәселелерді оңтайлы жолмен шешу; ата-аналармен тығыз қарым-қатынаста болу үшін жаңа жобаларды зерттеу; педагогикалық ұжымда тәжірибе алмасу, пікір бөлісу.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Ұйымдастыру кезеңі: екі жұмыс тобы, 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эксперт тобы.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Ойын барысы: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І бө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ім: Теориялық бөлім.</w:t>
      </w: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«Ақбота» тобына қойылатын сұрақтар: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Ата-аналармен жұмыс дегенді қалай тү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інесіз?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Ата-аналармен жұмыс – ата-аналардың педагогикалық білімінің, біліктілігінің деңгейі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 көтеру; педагогтардың ата-аналарға отбасылық тәрбиеде баланы дұрыс тәрбиелеуге қажетті жағдай тудыру үшін көмек көрсетуін; баланың даму процесінде тәрбиешілер мен ата-аналардың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>қатынасын көрсететін педагог жұмысының күрделі де маңызды бөлігі.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«Нұрсәуле» тобына арналған сұрақтар: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1.Ата-аналармен жұмыс жасауда мектепке дейінгі мекеменің алдында қандай негізгі мәселелер тұ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?</w:t>
      </w:r>
    </w:p>
    <w:p w:rsidR="00F93EDA" w:rsidRDefault="00F93EDA" w:rsidP="00F93ED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Балалардың отбасыларын танып-білу</w:t>
      </w:r>
    </w:p>
    <w:p w:rsidR="00F93EDA" w:rsidRDefault="00F93EDA" w:rsidP="00F93ED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МДМ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іне белсенді араласуға ата-аналарды тарту</w:t>
      </w:r>
    </w:p>
    <w:p w:rsidR="00F93EDA" w:rsidRDefault="00F93EDA" w:rsidP="00F93ED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Баланы тәрбиелеудегі отбасылық </w:t>
      </w:r>
      <w:proofErr w:type="gramStart"/>
      <w:r>
        <w:rPr>
          <w:color w:val="000000"/>
          <w:sz w:val="27"/>
          <w:szCs w:val="27"/>
        </w:rPr>
        <w:t>тәж</w:t>
      </w:r>
      <w:proofErr w:type="gramEnd"/>
      <w:r>
        <w:rPr>
          <w:color w:val="000000"/>
          <w:sz w:val="27"/>
          <w:szCs w:val="27"/>
        </w:rPr>
        <w:t>ірибені зерттеу</w:t>
      </w:r>
    </w:p>
    <w:p w:rsidR="00F93EDA" w:rsidRDefault="00F93EDA" w:rsidP="00F93ED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Ата-аналармен балалар психологиясы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«Ақбота» тобына қойылатын сұрақтар: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Ата-аналармен жүргізілетін жұмыс формасын атаңыз.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Топпен немесе көпшілікпен: - ата - аналар мен педагогтардың бі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іккен жұмыс түрлері:</w:t>
      </w:r>
    </w:p>
    <w:p w:rsidR="00F93EDA" w:rsidRDefault="00F93EDA" w:rsidP="00F93ED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ата - аналар жиналысы</w:t>
      </w:r>
    </w:p>
    <w:p w:rsidR="00F93EDA" w:rsidRDefault="00F93EDA" w:rsidP="00F93ED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конференциялар</w:t>
      </w:r>
    </w:p>
    <w:p w:rsidR="00F93EDA" w:rsidRDefault="00F93EDA" w:rsidP="00F93ED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кеңестер</w:t>
      </w:r>
    </w:p>
    <w:p w:rsidR="00F93EDA" w:rsidRDefault="00F93EDA" w:rsidP="00F93ED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ата - аналар кеші</w:t>
      </w:r>
    </w:p>
    <w:p w:rsidR="00F93EDA" w:rsidRDefault="00F93EDA" w:rsidP="00F93ED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ата - </w:t>
      </w:r>
      <w:proofErr w:type="gramStart"/>
      <w:r>
        <w:rPr>
          <w:color w:val="000000"/>
          <w:sz w:val="27"/>
          <w:szCs w:val="27"/>
        </w:rPr>
        <w:t>аналар</w:t>
      </w:r>
      <w:proofErr w:type="gramEnd"/>
      <w:r>
        <w:rPr>
          <w:color w:val="000000"/>
          <w:sz w:val="27"/>
          <w:szCs w:val="27"/>
        </w:rPr>
        <w:t>ға арналған үйірмелер</w:t>
      </w:r>
    </w:p>
    <w:p w:rsidR="00F93EDA" w:rsidRDefault="00F93EDA" w:rsidP="00F93ED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қызығушылығына байланысты ата - </w:t>
      </w:r>
      <w:proofErr w:type="gramStart"/>
      <w:r>
        <w:rPr>
          <w:color w:val="000000"/>
          <w:sz w:val="27"/>
          <w:szCs w:val="27"/>
        </w:rPr>
        <w:t>аналар</w:t>
      </w:r>
      <w:proofErr w:type="gramEnd"/>
      <w:r>
        <w:rPr>
          <w:color w:val="000000"/>
          <w:sz w:val="27"/>
          <w:szCs w:val="27"/>
        </w:rPr>
        <w:t>ға арналған клубтар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Ата - аналар мен педагогтардың және балалардың бі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іккен жұмыс түрлері:</w:t>
      </w:r>
    </w:p>
    <w:p w:rsidR="00F93EDA" w:rsidRDefault="00F93EDA" w:rsidP="00F93ED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Ашық есіктер күні</w:t>
      </w:r>
    </w:p>
    <w:p w:rsidR="00F93EDA" w:rsidRDefault="00F93EDA" w:rsidP="00F93ED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Үйірмелер</w:t>
      </w:r>
    </w:p>
    <w:p w:rsidR="00F93EDA" w:rsidRDefault="00F93EDA" w:rsidP="00F93ED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КТК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викториналар</w:t>
      </w:r>
    </w:p>
    <w:p w:rsidR="00F93EDA" w:rsidRDefault="00F93EDA" w:rsidP="00F93ED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іккен шығармашылық</w:t>
      </w:r>
    </w:p>
    <w:p w:rsidR="00F93EDA" w:rsidRDefault="00F93EDA" w:rsidP="00F93ED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Мерекелер</w:t>
      </w:r>
    </w:p>
    <w:p w:rsidR="00F93EDA" w:rsidRDefault="00F93EDA" w:rsidP="00F93ED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Газеттер шығару</w:t>
      </w:r>
    </w:p>
    <w:p w:rsidR="00F93EDA" w:rsidRDefault="00F93EDA" w:rsidP="00F93ED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Жарыстар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Жеке жүргізілетін жұмыстар:</w:t>
      </w:r>
    </w:p>
    <w:p w:rsidR="00F93EDA" w:rsidRDefault="00F93EDA" w:rsidP="00F93ED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Әң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імелесулер</w:t>
      </w:r>
    </w:p>
    <w:p w:rsidR="00F93EDA" w:rsidRDefault="00F93EDA" w:rsidP="00F93ED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Үй аралау</w:t>
      </w:r>
    </w:p>
    <w:p w:rsidR="00F93EDA" w:rsidRDefault="00F93EDA" w:rsidP="00F93ED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Жеке тапсырмаларды орындау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Көрнекті - ақпараттық:</w:t>
      </w:r>
    </w:p>
    <w:p w:rsidR="00F93EDA" w:rsidRDefault="00F93EDA" w:rsidP="00F93EDA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ақпараттық - ағартушылық (МДМ ерекшеліктерімен ата - аналарды таныстыру)</w:t>
      </w:r>
    </w:p>
    <w:p w:rsidR="00F93EDA" w:rsidRDefault="00F93EDA" w:rsidP="00F93EDA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ақпараттық талдау (сауалнамалар, бақылаулар, сұрақтар)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«Нұрсәуле» тобына арналған сұрақтар: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Сауалнама жүргізу. Ол не? Сауалнама жүргізудің жағымды жә</w:t>
      </w:r>
      <w:proofErr w:type="gramStart"/>
      <w:r>
        <w:rPr>
          <w:color w:val="000000"/>
          <w:sz w:val="27"/>
          <w:szCs w:val="27"/>
        </w:rPr>
        <w:t>не жа</w:t>
      </w:r>
      <w:proofErr w:type="gramEnd"/>
      <w:r>
        <w:rPr>
          <w:color w:val="000000"/>
          <w:sz w:val="27"/>
          <w:szCs w:val="27"/>
        </w:rPr>
        <w:t>ғымсыз жақтарын атаңыз.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«Анкета» сөзі француз тілінен аударғанда «сұрақтар тізімі» дегенді білдіреді. Бұл әді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педагогикаға әлеуметтанудан келген. Ашық сұрақтар мен (сұрақтардың нұсқаулары қаралмаған) жабық сұрақтарды (сұрақтардың нұсқаулары алдын - </w:t>
      </w:r>
      <w:proofErr w:type="gramStart"/>
      <w:r>
        <w:rPr>
          <w:color w:val="000000"/>
          <w:sz w:val="27"/>
          <w:szCs w:val="27"/>
        </w:rPr>
        <w:t>ала</w:t>
      </w:r>
      <w:proofErr w:type="gramEnd"/>
      <w:r>
        <w:rPr>
          <w:color w:val="000000"/>
          <w:sz w:val="27"/>
          <w:szCs w:val="27"/>
        </w:rPr>
        <w:t xml:space="preserve"> қаралған) ажыратады. Сауалнама әдісін қолдана отырып, отбасы құрамын, отбасылық тәрбие ерекшеліктерін, ата - аналардың жағымды </w:t>
      </w:r>
      <w:proofErr w:type="gramStart"/>
      <w:r>
        <w:rPr>
          <w:color w:val="000000"/>
          <w:sz w:val="27"/>
          <w:szCs w:val="27"/>
        </w:rPr>
        <w:t>тәж</w:t>
      </w:r>
      <w:proofErr w:type="gramEnd"/>
      <w:r>
        <w:rPr>
          <w:color w:val="000000"/>
          <w:sz w:val="27"/>
          <w:szCs w:val="27"/>
        </w:rPr>
        <w:t>ірибелерін, қиыншылықтарын, қателіктерін, анықтауға болады. Сауалнама сұрақтарына жауап бере отырып, ата - аналар бала тәрбиесінің мәселелері мен ерекшеліктері жайлы ойлана бастайды.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Кемшіліктері:</w:t>
      </w:r>
      <w:r>
        <w:rPr>
          <w:color w:val="000000"/>
          <w:sz w:val="27"/>
          <w:szCs w:val="27"/>
        </w:rPr>
        <w:t> формализм, ата - аналардың тапсырмаларды шын ниетпен орындамауы.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«Ақбота» тобына қойылатын сұрақтар: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Тәрбиеленушінің үйіне бару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Қ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proofErr w:type="gramEnd"/>
      <w:r>
        <w:rPr>
          <w:b/>
          <w:bCs/>
          <w:color w:val="000000"/>
          <w:sz w:val="27"/>
          <w:szCs w:val="27"/>
        </w:rPr>
        <w:t>ндай жағдайларда мақсатты түрде үйлеріне бару қажет?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Арнайы көңі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бөлгенді талап етеді:</w:t>
      </w:r>
    </w:p>
    <w:p w:rsidR="00F93EDA" w:rsidRDefault="00F93EDA" w:rsidP="00F93EDA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Міне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>құлықтары тұрақсыз балалар;</w:t>
      </w:r>
    </w:p>
    <w:p w:rsidR="00F93EDA" w:rsidRDefault="00F93EDA" w:rsidP="00F93EDA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Асоциалды міне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>құлықты балалар (агрессия, дөрекілік) ;</w:t>
      </w:r>
    </w:p>
    <w:p w:rsidR="00F93EDA" w:rsidRDefault="00F93EDA" w:rsidP="00F93EDA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Ө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>өзін бағалауы төмен, уайымшыл балалар;</w:t>
      </w:r>
    </w:p>
    <w:p w:rsidR="00F93EDA" w:rsidRDefault="00F93EDA" w:rsidP="00F93EDA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Ұялшақ балалар.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Баланың жанұясына бару, баламен дұрыс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>қатынасқа түсу, оның ата-анасымен дұрыс қарым-қатынасқа түсуге көмектеседі. Осындай жұмыс істеу педагогтан асқан шеберлікті және бақылаушылықты талап етеді. Тікелей сұрақ қоймай, педагог мыналарды біле алады:</w:t>
      </w:r>
    </w:p>
    <w:p w:rsidR="00F93EDA" w:rsidRDefault="00F93EDA" w:rsidP="00F93EDA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отбасылық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>қатынастың микроклиматын, сөйлеу мәдениетін, атмосферасын;</w:t>
      </w:r>
    </w:p>
    <w:p w:rsidR="00F93EDA" w:rsidRDefault="00F93EDA" w:rsidP="00F93EDA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өз отбасына тән салт-дә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үрлерді;</w:t>
      </w:r>
    </w:p>
    <w:p w:rsidR="00F93EDA" w:rsidRDefault="00F93EDA" w:rsidP="00F93EDA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баланың күн тәртібінің ұйымдасуын.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«Нұрсәуле» тобына арналған сұрақтар: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Ашық есіктер күні, газет шығару, ашық ұйымдастырылған оқ</w:t>
      </w:r>
      <w:proofErr w:type="gramStart"/>
      <w:r>
        <w:rPr>
          <w:b/>
          <w:bCs/>
          <w:color w:val="000000"/>
          <w:sz w:val="27"/>
          <w:szCs w:val="27"/>
        </w:rPr>
        <w:t>у</w:t>
      </w:r>
      <w:proofErr w:type="gramEnd"/>
      <w:r>
        <w:rPr>
          <w:b/>
          <w:bCs/>
          <w:color w:val="000000"/>
          <w:sz w:val="27"/>
          <w:szCs w:val="27"/>
        </w:rPr>
        <w:t xml:space="preserve"> іс - әрекеті сияқты ата-аналармен жұмыс түрлерін тиімді деп ойлайсыз ба? Олар ата-аналар мен </w:t>
      </w:r>
      <w:proofErr w:type="gramStart"/>
      <w:r>
        <w:rPr>
          <w:b/>
          <w:bCs/>
          <w:color w:val="000000"/>
          <w:sz w:val="27"/>
          <w:szCs w:val="27"/>
        </w:rPr>
        <w:t>педагогтар</w:t>
      </w:r>
      <w:proofErr w:type="gramEnd"/>
      <w:r>
        <w:rPr>
          <w:b/>
          <w:bCs/>
          <w:color w:val="000000"/>
          <w:sz w:val="27"/>
          <w:szCs w:val="27"/>
        </w:rPr>
        <w:t>ға не береді?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«Ашық есік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үндері» кең таралған жұмыс түрі болып табылады. Бұл күндері ата – аналар балаларының қатысуымен өткен </w:t>
      </w:r>
      <w:r>
        <w:rPr>
          <w:b/>
          <w:bCs/>
          <w:color w:val="000000"/>
          <w:sz w:val="27"/>
          <w:szCs w:val="27"/>
        </w:rPr>
        <w:t>ұ</w:t>
      </w:r>
      <w:r>
        <w:rPr>
          <w:color w:val="000000"/>
          <w:sz w:val="27"/>
          <w:szCs w:val="27"/>
        </w:rPr>
        <w:t xml:space="preserve">йымдастырылған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қу іс - әрекеті мен мерекелерге белсене қатысады, қорытынды сауалнамалар толтырады. </w:t>
      </w:r>
      <w:proofErr w:type="gramStart"/>
      <w:r>
        <w:rPr>
          <w:color w:val="000000"/>
          <w:sz w:val="27"/>
          <w:szCs w:val="27"/>
        </w:rPr>
        <w:t>Педагогтар</w:t>
      </w:r>
      <w:proofErr w:type="gramEnd"/>
      <w:r>
        <w:rPr>
          <w:color w:val="000000"/>
          <w:sz w:val="27"/>
          <w:szCs w:val="27"/>
        </w:rPr>
        <w:t>ға ұсыныс және тілектер жазады.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Бұл жұмыс түрі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баланың жеткен жетістігін көруге мүмкіндік береді.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Педагогтар мен ата – аналардың бірлесі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жұмыс істеуі - әр баланы жақсы тануға, оған жан –жақты қарауға, әр түрлі жағдайларда тануға көмектеседі, сәйкесінше, жекелей ерекшеліктерін түсінуге көмектесу, баланың қабілетін дамыту, мінез - құлқында пайда болған жағымсыз әрекеттерді жеңу, ө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ірлік қажетті бағдарды қалыптастыру.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«Ақбота» тобына қойылатын сұрақтар: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Қиын отбасылармен жұмыс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Қ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proofErr w:type="gramEnd"/>
      <w:r>
        <w:rPr>
          <w:b/>
          <w:bCs/>
          <w:color w:val="000000"/>
          <w:sz w:val="27"/>
          <w:szCs w:val="27"/>
        </w:rPr>
        <w:t>ндай отбасын сіз қиын деп санайсыз? Қиын отбасылармен қандай жұмыс жүргізу қажет?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Қиын жанұялар әртүрлі болып келеді. Ішімдікке салынған ата-аналар болашақта баласына дә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сондай үлгі береді.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Жанұяның екінші типі - сырт көзге үлгілі, жақсы жанұя болып кө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інеді. Бұлар әлеуметтік жағдайы жақсы жанұялар. Осындай жанұядан шыққан балалар өздерін басқалардан жоғары санай бастайды. Осындай балалармен және олардың ата-аналарымен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қатынасқа түсу қиынға түседі. Осындай жанұяларға балаларын </w:t>
      </w:r>
      <w:r>
        <w:rPr>
          <w:color w:val="000000"/>
          <w:sz w:val="27"/>
          <w:szCs w:val="27"/>
        </w:rPr>
        <w:lastRenderedPageBreak/>
        <w:t>тәрбиелеуге психологтар мен педагогтардың және МДМ меңгерушінің көмегі қажет. Сонымен қатар сенімді әңгімелесу, жеке 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>қатынас формалары тиімді болады.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«Нұрсәуле» тобына арналған сұрақтар: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Қандай жағдайларда баланың жаман і</w:t>
      </w:r>
      <w:proofErr w:type="gramStart"/>
      <w:r>
        <w:rPr>
          <w:b/>
          <w:bCs/>
          <w:color w:val="000000"/>
          <w:sz w:val="27"/>
          <w:szCs w:val="27"/>
        </w:rPr>
        <w:t>с-</w:t>
      </w:r>
      <w:proofErr w:type="gramEnd"/>
      <w:r>
        <w:rPr>
          <w:b/>
          <w:bCs/>
          <w:color w:val="000000"/>
          <w:sz w:val="27"/>
          <w:szCs w:val="27"/>
        </w:rPr>
        <w:t>әрекеті талқыланады?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Оның көзінше</w:t>
      </w:r>
    </w:p>
    <w:p w:rsidR="00F93EDA" w:rsidRDefault="00F93EDA" w:rsidP="00F93EDA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Ол қатыстырылмайды</w:t>
      </w:r>
    </w:p>
    <w:p w:rsidR="00F93EDA" w:rsidRDefault="00F93EDA" w:rsidP="00F93EDA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Барлық отбасы мүшелерінің қатысуымен.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бө</w:t>
      </w:r>
      <w:proofErr w:type="gramStart"/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ім.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Отбасы балабақшаның күнделікті өмі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іне белсенді араласып, оның мағынасын түсінуі үшін ата-аналармен жұмысты екі бөлікке бөлеміз: </w:t>
      </w:r>
      <w:r>
        <w:rPr>
          <w:color w:val="000000"/>
          <w:sz w:val="27"/>
          <w:szCs w:val="27"/>
        </w:rPr>
        <w:t>ата-аналармен педагогикалық тұрғыдан ағарту жұмыстарын жүргізу және оларды балабақша өміріне араластыру.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Педагогтардың міндеттері: </w:t>
      </w:r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 және екінші бөліктегі негізгі мәселелерді шешуде қандай жұмыс формаларын пайдалану қажеттігін анықтау. Оларды жазыңыздар.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топ қандай жұмыс формаларын жазғандарын айтып береді.</w:t>
      </w: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Бө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л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іктер</w:t>
      </w: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Тапсырмалар</w:t>
      </w: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Формалары</w:t>
      </w: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Ата-аналармен педагогикалық тұ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ғыдан ағарту жұмыстарын жүргізу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Ата-аналардың педагогикалық сауаттылығын көтеру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Лекциялар, семинарлар, іс-тәжірибелік семинарлар, ашық ұйымдастырылған оқу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>әрекеттері, ата-аналар жиналыстары, кеңестер, көрнекі насихаттаулар т.б.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Ата-аналарды МДМ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іне араластыру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Ата-аналардың МДМ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>әрекетін ұйымдастыру және бақылауға араласуына жағдай жасау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Жарыстар, үйірмелер, газет шығару, жарыстар, 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іккен іс-шаралар т.б.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3-бөлім.</w:t>
      </w: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«Қазіргі заман талабына сай отбас</w:t>
      </w:r>
      <w:proofErr w:type="gramStart"/>
      <w:r>
        <w:rPr>
          <w:b/>
          <w:bCs/>
          <w:color w:val="000000"/>
          <w:sz w:val="27"/>
          <w:szCs w:val="27"/>
        </w:rPr>
        <w:t>ы-</w:t>
      </w:r>
      <w:proofErr w:type="gramEnd"/>
      <w:r>
        <w:rPr>
          <w:b/>
          <w:bCs/>
          <w:color w:val="000000"/>
          <w:sz w:val="27"/>
          <w:szCs w:val="27"/>
        </w:rPr>
        <w:t>қандай ол?» ойын жаттығуы.</w:t>
      </w: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Мақсаты:</w:t>
      </w:r>
      <w:r>
        <w:rPr>
          <w:color w:val="000000"/>
          <w:sz w:val="27"/>
          <w:szCs w:val="27"/>
        </w:rPr>
        <w:t xml:space="preserve"> педагогтардың қазіргі </w:t>
      </w:r>
      <w:proofErr w:type="gramStart"/>
      <w:r>
        <w:rPr>
          <w:color w:val="000000"/>
          <w:sz w:val="27"/>
          <w:szCs w:val="27"/>
        </w:rPr>
        <w:t>заман</w:t>
      </w:r>
      <w:proofErr w:type="gramEnd"/>
      <w:r>
        <w:rPr>
          <w:color w:val="000000"/>
          <w:sz w:val="27"/>
          <w:szCs w:val="27"/>
        </w:rPr>
        <w:t>ға сай отбасы туралы түсініктерін тексеру, олардың ең үлгілі отбасы жағдайлары қандай болу керектігін талдау.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үргізілу барысы: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топқа журналдар, желім, қағаз және қайшылар таратылады. </w:t>
      </w:r>
      <w:r>
        <w:rPr>
          <w:b/>
          <w:bCs/>
          <w:color w:val="000000"/>
          <w:sz w:val="27"/>
          <w:szCs w:val="27"/>
        </w:rPr>
        <w:t>Педагогтардың тапсырмасы</w:t>
      </w:r>
      <w:r>
        <w:rPr>
          <w:color w:val="000000"/>
          <w:sz w:val="27"/>
          <w:szCs w:val="27"/>
        </w:rPr>
        <w:t>: кез-келген иллюстрациялар арқылы қазіргі заман отбасын бейнелеу.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Экспертті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топ өз түсініктері бойынша ең үздік жанұяны бейнелейді.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 минут бірге жұмыс жасағаннан кейін педагогтардың әрбі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тобы отбасы жайлы өз түсініктерін айтады.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EDA" w:rsidRDefault="00F93EDA" w:rsidP="00F93ED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бө</w:t>
      </w:r>
      <w:proofErr w:type="gramStart"/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ім. Қорытындылау.</w:t>
      </w:r>
    </w:p>
    <w:p w:rsidR="00F93EDA" w:rsidRDefault="00F93EDA" w:rsidP="00F93EDA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«Бала балабақшаға қуана барып жә</w:t>
      </w:r>
      <w:proofErr w:type="gramStart"/>
      <w:r>
        <w:rPr>
          <w:color w:val="000000"/>
          <w:sz w:val="27"/>
          <w:szCs w:val="27"/>
        </w:rPr>
        <w:t>не үй</w:t>
      </w:r>
      <w:proofErr w:type="gramEnd"/>
      <w:r>
        <w:rPr>
          <w:color w:val="000000"/>
          <w:sz w:val="27"/>
          <w:szCs w:val="27"/>
        </w:rPr>
        <w:t xml:space="preserve">іне қуанып қайтуы керек. Балабақшада </w:t>
      </w:r>
      <w:proofErr w:type="gramStart"/>
      <w:r>
        <w:rPr>
          <w:color w:val="000000"/>
          <w:sz w:val="27"/>
          <w:szCs w:val="27"/>
        </w:rPr>
        <w:t>бала</w:t>
      </w:r>
      <w:proofErr w:type="gramEnd"/>
      <w:r>
        <w:rPr>
          <w:color w:val="000000"/>
          <w:sz w:val="27"/>
          <w:szCs w:val="27"/>
        </w:rPr>
        <w:t>ға көңілді, жайлы, қызықты болып, балалармен дос болып, үйде оны жақсы көретінін, үлкендердің оны тосып отырғанын білуі қажет».</w:t>
      </w:r>
    </w:p>
    <w:p w:rsidR="00F93EDA" w:rsidRDefault="00F93EDA" w:rsidP="00F93EDA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ігіп жұмыс істеу мәселесін шешуде ата-аналардың психологиялық-педагагогикалық істеріне педагогтардың қатысуын; отбасыларын, олардың тәрбиелеу мүмкіндіктерін зерттеу; балабақшаның білім беру жұмысына ата-аналарды тартуды қажет етеді.</w:t>
      </w:r>
    </w:p>
    <w:p w:rsidR="00F93EDA" w:rsidRDefault="00F93EDA" w:rsidP="00F93ED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Ә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 xml:space="preserve"> топтың іс - әрекетіне экспертті топ қорытынды жасайды.</w:t>
      </w:r>
    </w:p>
    <w:p w:rsidR="00FD6406" w:rsidRDefault="00FD6406">
      <w:pPr>
        <w:rPr>
          <w:lang w:val="kk-KZ"/>
        </w:rPr>
      </w:pP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  <w:lang w:val="kk-KZ"/>
        </w:rPr>
        <w:t>«Жыл мезгілдері» тақырыбындағы үгу.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 Мұз да, қар да ерісе,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Өлең айтар өзендер.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(маңдайдың ортасынан құлақтың жоғарғы ұшына дейін екі қолымен сипайды)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Ұйқы қашса қонжықтан,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Көктем келді дерсің сен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(бетті иектен құлақтың төменгі ұшына қарай сипайды)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Қызса қатты күн көзі,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Қарлығаштар самғаса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(маңдайдың ортасынан құлақтың жоғарғы ұшына дейін екі қолымен сипайды)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Ыстық аптап, құрғақшылық,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Жаз келгенін білдірер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(бетті иектен құлақтың төменгі ұшына қарай сипайды)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lastRenderedPageBreak/>
        <w:t>Шатырда жаңбыр ойнаса,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Бірде қатты, бірде жай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(маңдайдың ортасынан құлақтың жоғарғы ұшына дейін саусақ ұшымен ұрғылайды)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Жер жапырақты жамылып,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Күз келгенін білдірер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  <w:lang w:val="kk-KZ"/>
        </w:rPr>
        <w:t>(бетті иектен құлақтың төменгі ұшына дейін саусақ ұшымен ұрғылайды)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 xml:space="preserve">Боран борап, 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жел т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ұрса,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Айналаны қар басса,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Ү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йлер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 xml:space="preserve"> ақ көрпеге оранса,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Келді дей бер қыс ортаға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(спираль тә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ізді қимылдарды маңдай ортасынан құлақтың жоғарғы ұшына дейін орындайды)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 xml:space="preserve">Ұсақ 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моторика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ға әсер ететін  тақпақтардың сүйемелдеуімен жасалатын үгудің басқа түрлері  бар.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«Жарыс» тақырыбындағы үгу.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 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Кө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қырлы қаламдарды бір қолдың саусақтарынан  екінші қол саусақтарының әр қайсысына береді.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Қаламды мен ұстайын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Сауса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ққа қонақ болайын.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«Әткеншек» тақырыбындағы үгу.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 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Саусақтар арасында  қаламдарды тербетеді.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Демалмайды қаламым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Саусақ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тар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ға қыдырып.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«От шығару» тақырыбындағы үгу.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 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Қаламды алақан арасында домалату.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Қаламды домалатамын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Отты мүмкін шығарармын.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Саусақ жаттығуы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 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lastRenderedPageBreak/>
        <w:t>Саусақ жаттығуларының мағынасы туралы кітаптарда аз жазылған жоқ. Қол саусақтар жаттығулары есте сақтау және назар аудару қабілетін дамытатындығын психологтар айтып кеткен. Тақпақты саусақтар жаттығулары ырғаққ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а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 xml:space="preserve"> ілесіп қимылдауына және баланың сөйлеу ырғағының қалыптасуына көмектеседі. Сондықтан ойынды ерте жастан бастап шынықтырған жөн. Саусақ ойындары сөйлеу лексикасының, сөздердің өзара байланысының(диалогты дұрыс жүргізуге, түсінік айтуға,т.б.) шыңдалуына себепші.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 xml:space="preserve">Қане аздап-шынығып 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өрейік.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                        «Екі қырықаяқ» саусақ жаттығуы.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b/>
          <w:bCs/>
          <w:color w:val="111111"/>
          <w:sz w:val="23"/>
        </w:rPr>
        <w:t> 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Екі қырықаяқ                         </w:t>
      </w:r>
      <w:r w:rsidRPr="009D63DB">
        <w:rPr>
          <w:rFonts w:ascii="inherit" w:eastAsia="Times New Roman" w:hAnsi="inherit" w:cs="Arial"/>
          <w:i/>
          <w:iCs/>
          <w:color w:val="111111"/>
          <w:sz w:val="23"/>
        </w:rPr>
        <w:t>Екі қол саусақтары бір-бі</w:t>
      </w:r>
      <w:proofErr w:type="gramStart"/>
      <w:r w:rsidRPr="009D63DB">
        <w:rPr>
          <w:rFonts w:ascii="inherit" w:eastAsia="Times New Roman" w:hAnsi="inherit" w:cs="Arial"/>
          <w:i/>
          <w:iCs/>
          <w:color w:val="111111"/>
          <w:sz w:val="23"/>
        </w:rPr>
        <w:t>р</w:t>
      </w:r>
      <w:proofErr w:type="gramEnd"/>
      <w:r w:rsidRPr="009D63DB">
        <w:rPr>
          <w:rFonts w:ascii="inherit" w:eastAsia="Times New Roman" w:hAnsi="inherit" w:cs="Arial"/>
          <w:i/>
          <w:iCs/>
          <w:color w:val="111111"/>
          <w:sz w:val="23"/>
        </w:rPr>
        <w:t>імен түйіседі.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Жолмен жү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г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ірді.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Жү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г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ірді, жүгірді.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Бір-бі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імен кезікті                   </w:t>
      </w:r>
      <w:r w:rsidRPr="009D63DB">
        <w:rPr>
          <w:rFonts w:ascii="inherit" w:eastAsia="Times New Roman" w:hAnsi="inherit" w:cs="Arial"/>
          <w:i/>
          <w:iCs/>
          <w:color w:val="111111"/>
          <w:sz w:val="23"/>
        </w:rPr>
        <w:t>Екі алақанды қосады.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inherit" w:eastAsia="Times New Roman" w:hAnsi="inherit" w:cs="Arial"/>
          <w:i/>
          <w:iCs/>
          <w:color w:val="111111"/>
          <w:sz w:val="23"/>
        </w:rPr>
        <w:t> 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Құшақтасқандары соншалы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қ         </w:t>
      </w:r>
      <w:r w:rsidRPr="009D63DB">
        <w:rPr>
          <w:rFonts w:ascii="inherit" w:eastAsia="Times New Roman" w:hAnsi="inherit" w:cs="Arial"/>
          <w:i/>
          <w:iCs/>
          <w:color w:val="111111"/>
          <w:sz w:val="23"/>
        </w:rPr>
        <w:t>С</w:t>
      </w:r>
      <w:proofErr w:type="gramEnd"/>
      <w:r w:rsidRPr="009D63DB">
        <w:rPr>
          <w:rFonts w:ascii="inherit" w:eastAsia="Times New Roman" w:hAnsi="inherit" w:cs="Arial"/>
          <w:i/>
          <w:iCs/>
          <w:color w:val="111111"/>
          <w:sz w:val="23"/>
        </w:rPr>
        <w:t>ұқсаусақтарды айқастырады.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9D63DB" w:rsidRPr="009D63DB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Құшақтасқандары соншалық         </w:t>
      </w:r>
      <w:r w:rsidRPr="009D63DB">
        <w:rPr>
          <w:rFonts w:ascii="inherit" w:eastAsia="Times New Roman" w:hAnsi="inherit" w:cs="Arial"/>
          <w:i/>
          <w:iCs/>
          <w:color w:val="111111"/>
          <w:sz w:val="23"/>
        </w:rPr>
        <w:t>Ортаңғы саусақтарды айқастырады.</w:t>
      </w:r>
    </w:p>
    <w:p w:rsidR="009D63DB" w:rsidRPr="003800F0" w:rsidRDefault="008A7206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>
        <w:rPr>
          <w:rFonts w:ascii="inherit" w:eastAsia="Times New Roman" w:hAnsi="inherit" w:cs="Arial"/>
          <w:i/>
          <w:iCs/>
          <w:color w:val="111111"/>
          <w:sz w:val="23"/>
          <w:lang w:val="kk-KZ"/>
        </w:rPr>
        <w:t xml:space="preserve">                                                                  </w:t>
      </w:r>
      <w:r w:rsidR="009D63DB" w:rsidRPr="003800F0">
        <w:rPr>
          <w:rFonts w:ascii="inherit" w:eastAsia="Times New Roman" w:hAnsi="inherit" w:cs="Arial"/>
          <w:i/>
          <w:iCs/>
          <w:color w:val="111111"/>
          <w:sz w:val="23"/>
          <w:lang w:val="kk-KZ"/>
        </w:rPr>
        <w:t>Алақандарды айқастырады.</w:t>
      </w:r>
    </w:p>
    <w:p w:rsidR="009D63DB" w:rsidRPr="003800F0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3800F0">
        <w:rPr>
          <w:rFonts w:ascii="inherit" w:eastAsia="Times New Roman" w:hAnsi="inherit" w:cs="Arial"/>
          <w:i/>
          <w:iCs/>
          <w:color w:val="111111"/>
          <w:sz w:val="23"/>
          <w:lang w:val="kk-KZ"/>
        </w:rPr>
        <w:t> </w:t>
      </w:r>
    </w:p>
    <w:p w:rsidR="009D63DB" w:rsidRPr="003800F0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3800F0">
        <w:rPr>
          <w:rFonts w:ascii="Arial" w:eastAsia="Times New Roman" w:hAnsi="Arial" w:cs="Arial"/>
          <w:color w:val="111111"/>
          <w:sz w:val="23"/>
          <w:szCs w:val="23"/>
          <w:lang w:val="kk-KZ"/>
        </w:rPr>
        <w:t>Екеуін күштеп ажыраттық.            </w:t>
      </w:r>
      <w:r w:rsidRPr="003800F0">
        <w:rPr>
          <w:rFonts w:ascii="inherit" w:eastAsia="Times New Roman" w:hAnsi="inherit" w:cs="Arial"/>
          <w:i/>
          <w:iCs/>
          <w:color w:val="111111"/>
          <w:sz w:val="23"/>
          <w:lang w:val="kk-KZ"/>
        </w:rPr>
        <w:t>Қолдарды жібереді.</w:t>
      </w:r>
    </w:p>
    <w:p w:rsidR="009D63DB" w:rsidRPr="003800F0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3800F0">
        <w:rPr>
          <w:rFonts w:ascii="inherit" w:eastAsia="Times New Roman" w:hAnsi="inherit" w:cs="Arial"/>
          <w:i/>
          <w:iCs/>
          <w:color w:val="111111"/>
          <w:sz w:val="23"/>
          <w:lang w:val="kk-KZ"/>
        </w:rPr>
        <w:t> </w:t>
      </w:r>
    </w:p>
    <w:p w:rsidR="009D63DB" w:rsidRPr="003800F0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3800F0">
        <w:rPr>
          <w:rFonts w:ascii="inherit" w:eastAsia="Times New Roman" w:hAnsi="inherit" w:cs="Arial"/>
          <w:i/>
          <w:iCs/>
          <w:color w:val="111111"/>
          <w:sz w:val="23"/>
          <w:lang w:val="kk-KZ"/>
        </w:rPr>
        <w:t>        </w:t>
      </w:r>
    </w:p>
    <w:p w:rsidR="009D63DB" w:rsidRPr="003800F0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3800F0">
        <w:rPr>
          <w:rFonts w:ascii="inherit" w:eastAsia="Times New Roman" w:hAnsi="inherit" w:cs="Arial"/>
          <w:i/>
          <w:iCs/>
          <w:color w:val="111111"/>
          <w:sz w:val="23"/>
          <w:lang w:val="kk-KZ"/>
        </w:rPr>
        <w:t>  </w:t>
      </w:r>
    </w:p>
    <w:p w:rsidR="009D63DB" w:rsidRPr="003800F0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3800F0">
        <w:rPr>
          <w:rFonts w:ascii="inherit" w:eastAsia="Times New Roman" w:hAnsi="inherit" w:cs="Arial"/>
          <w:i/>
          <w:iCs/>
          <w:color w:val="111111"/>
          <w:sz w:val="23"/>
          <w:lang w:val="kk-KZ"/>
        </w:rPr>
        <w:t>        </w:t>
      </w:r>
      <w:r w:rsidRPr="003800F0">
        <w:rPr>
          <w:rFonts w:ascii="inherit" w:eastAsia="Times New Roman" w:hAnsi="inherit" w:cs="Arial"/>
          <w:b/>
          <w:bCs/>
          <w:color w:val="111111"/>
          <w:sz w:val="23"/>
          <w:lang w:val="kk-KZ"/>
        </w:rPr>
        <w:t>                        «Қомағай» саусақ жаттығуы.</w:t>
      </w:r>
    </w:p>
    <w:p w:rsidR="009D63DB" w:rsidRPr="00043ED0" w:rsidRDefault="009D63DB" w:rsidP="009D63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3800F0">
        <w:rPr>
          <w:rFonts w:ascii="inherit" w:eastAsia="Times New Roman" w:hAnsi="inherit" w:cs="Arial"/>
          <w:b/>
          <w:bCs/>
          <w:color w:val="111111"/>
          <w:sz w:val="23"/>
          <w:lang w:val="kk-KZ"/>
        </w:rPr>
        <w:t> </w:t>
      </w:r>
      <w:r w:rsidRPr="00043ED0">
        <w:rPr>
          <w:rFonts w:ascii="Arial" w:eastAsia="Times New Roman" w:hAnsi="Arial" w:cs="Arial"/>
          <w:color w:val="111111"/>
          <w:sz w:val="23"/>
          <w:szCs w:val="23"/>
          <w:lang w:val="kk-KZ"/>
        </w:rPr>
        <w:t>Әр қатысушы беторамалдың ұшынан ұстайды</w:t>
      </w:r>
      <w:r w:rsidR="008A7206">
        <w:rPr>
          <w:rFonts w:ascii="Arial" w:eastAsia="Times New Roman" w:hAnsi="Arial" w:cs="Arial"/>
          <w:color w:val="111111"/>
          <w:sz w:val="23"/>
          <w:szCs w:val="23"/>
          <w:lang w:val="kk-KZ"/>
        </w:rPr>
        <w:t xml:space="preserve"> </w:t>
      </w:r>
      <w:r w:rsidRPr="00043ED0">
        <w:rPr>
          <w:rFonts w:ascii="Arial" w:eastAsia="Times New Roman" w:hAnsi="Arial" w:cs="Arial"/>
          <w:color w:val="111111"/>
          <w:sz w:val="23"/>
          <w:szCs w:val="23"/>
          <w:lang w:val="kk-KZ"/>
        </w:rPr>
        <w:t>да  біртіндеп жұдырығына жинайды. Бұл кезде баланың екінші қолы көмектеспеуі керек.</w:t>
      </w:r>
    </w:p>
    <w:p w:rsidR="009D63DB" w:rsidRPr="00043ED0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043ED0">
        <w:rPr>
          <w:rFonts w:ascii="Arial" w:eastAsia="Times New Roman" w:hAnsi="Arial" w:cs="Arial"/>
          <w:color w:val="111111"/>
          <w:sz w:val="23"/>
          <w:szCs w:val="23"/>
          <w:lang w:val="kk-KZ"/>
        </w:rPr>
        <w:t>Қарным менің қомағай</w:t>
      </w:r>
    </w:p>
    <w:p w:rsidR="009D63DB" w:rsidRPr="00043ED0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043ED0">
        <w:rPr>
          <w:rFonts w:ascii="Arial" w:eastAsia="Times New Roman" w:hAnsi="Arial" w:cs="Arial"/>
          <w:color w:val="111111"/>
          <w:sz w:val="23"/>
          <w:szCs w:val="23"/>
          <w:lang w:val="kk-KZ"/>
        </w:rPr>
        <w:t>Бәрін- бәрін жұтады.</w:t>
      </w:r>
    </w:p>
    <w:p w:rsidR="009D63DB" w:rsidRPr="00043ED0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043ED0">
        <w:rPr>
          <w:rFonts w:ascii="Arial" w:eastAsia="Times New Roman" w:hAnsi="Arial" w:cs="Arial"/>
          <w:color w:val="111111"/>
          <w:sz w:val="23"/>
          <w:szCs w:val="23"/>
          <w:lang w:val="kk-KZ"/>
        </w:rPr>
        <w:t>Қомағайдың қарны енді</w:t>
      </w:r>
    </w:p>
    <w:p w:rsidR="009D63DB" w:rsidRPr="00985A16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/>
        </w:rPr>
      </w:pPr>
      <w:r w:rsidRPr="00985A16">
        <w:rPr>
          <w:rFonts w:ascii="Arial" w:eastAsia="Times New Roman" w:hAnsi="Arial" w:cs="Arial"/>
          <w:color w:val="111111"/>
          <w:sz w:val="23"/>
          <w:szCs w:val="23"/>
          <w:lang w:val="kk-KZ"/>
        </w:rPr>
        <w:t>Сусиырдай болып кетті.</w:t>
      </w:r>
    </w:p>
    <w:p w:rsidR="009D63DB" w:rsidRPr="009D63DB" w:rsidRDefault="009D63DB" w:rsidP="009D63DB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9D63DB">
        <w:rPr>
          <w:rFonts w:ascii="Arial" w:eastAsia="Times New Roman" w:hAnsi="Arial" w:cs="Arial"/>
          <w:color w:val="111111"/>
          <w:sz w:val="23"/>
          <w:szCs w:val="23"/>
        </w:rPr>
        <w:t>Жаттығу екінші қ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ол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 xml:space="preserve">ға да жасалады. Содан </w:t>
      </w:r>
      <w:proofErr w:type="gramStart"/>
      <w:r w:rsidRPr="009D63DB">
        <w:rPr>
          <w:rFonts w:ascii="Arial" w:eastAsia="Times New Roman" w:hAnsi="Arial" w:cs="Arial"/>
          <w:color w:val="111111"/>
          <w:sz w:val="23"/>
          <w:szCs w:val="23"/>
        </w:rPr>
        <w:t>соң ек</w:t>
      </w:r>
      <w:proofErr w:type="gramEnd"/>
      <w:r w:rsidRPr="009D63DB">
        <w:rPr>
          <w:rFonts w:ascii="Arial" w:eastAsia="Times New Roman" w:hAnsi="Arial" w:cs="Arial"/>
          <w:color w:val="111111"/>
          <w:sz w:val="23"/>
          <w:szCs w:val="23"/>
        </w:rPr>
        <w:t>і қол бірге қатарласа жасайды.</w:t>
      </w:r>
    </w:p>
    <w:p w:rsidR="009D63DB" w:rsidRPr="009D63DB" w:rsidRDefault="009D63DB"/>
    <w:sectPr w:rsidR="009D63DB" w:rsidRPr="009D63DB" w:rsidSect="003800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478"/>
    <w:multiLevelType w:val="multilevel"/>
    <w:tmpl w:val="E594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B6612"/>
    <w:multiLevelType w:val="multilevel"/>
    <w:tmpl w:val="FFB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3BC3"/>
    <w:multiLevelType w:val="multilevel"/>
    <w:tmpl w:val="D208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216BA"/>
    <w:multiLevelType w:val="multilevel"/>
    <w:tmpl w:val="7600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A357C"/>
    <w:multiLevelType w:val="multilevel"/>
    <w:tmpl w:val="09C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237F8"/>
    <w:multiLevelType w:val="multilevel"/>
    <w:tmpl w:val="E03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727D9"/>
    <w:multiLevelType w:val="multilevel"/>
    <w:tmpl w:val="C29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419A6"/>
    <w:multiLevelType w:val="multilevel"/>
    <w:tmpl w:val="729A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60C52"/>
    <w:multiLevelType w:val="multilevel"/>
    <w:tmpl w:val="A88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A0B09"/>
    <w:multiLevelType w:val="multilevel"/>
    <w:tmpl w:val="150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F7700"/>
    <w:rsid w:val="00027EE6"/>
    <w:rsid w:val="00037AEE"/>
    <w:rsid w:val="00043ED0"/>
    <w:rsid w:val="000744B7"/>
    <w:rsid w:val="000B0F99"/>
    <w:rsid w:val="000E293E"/>
    <w:rsid w:val="001A5AB4"/>
    <w:rsid w:val="00220793"/>
    <w:rsid w:val="002D57B7"/>
    <w:rsid w:val="003800F0"/>
    <w:rsid w:val="003812D9"/>
    <w:rsid w:val="003B76D6"/>
    <w:rsid w:val="003D305D"/>
    <w:rsid w:val="004471DE"/>
    <w:rsid w:val="004C7CCC"/>
    <w:rsid w:val="005577E6"/>
    <w:rsid w:val="005C25F5"/>
    <w:rsid w:val="006B490C"/>
    <w:rsid w:val="006E650B"/>
    <w:rsid w:val="006F7144"/>
    <w:rsid w:val="0077554C"/>
    <w:rsid w:val="00794FC8"/>
    <w:rsid w:val="007E0C84"/>
    <w:rsid w:val="007F63DD"/>
    <w:rsid w:val="00817CCC"/>
    <w:rsid w:val="008A7206"/>
    <w:rsid w:val="008B382E"/>
    <w:rsid w:val="008F7700"/>
    <w:rsid w:val="009211DB"/>
    <w:rsid w:val="00941092"/>
    <w:rsid w:val="00985A16"/>
    <w:rsid w:val="009D63DB"/>
    <w:rsid w:val="00A672FA"/>
    <w:rsid w:val="00A86823"/>
    <w:rsid w:val="00B8012E"/>
    <w:rsid w:val="00BF23E5"/>
    <w:rsid w:val="00BF4D79"/>
    <w:rsid w:val="00D31CE3"/>
    <w:rsid w:val="00D40FE3"/>
    <w:rsid w:val="00DF42FF"/>
    <w:rsid w:val="00F26F98"/>
    <w:rsid w:val="00F6401D"/>
    <w:rsid w:val="00F93EDA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63DB"/>
    <w:rPr>
      <w:b/>
      <w:bCs/>
    </w:rPr>
  </w:style>
  <w:style w:type="character" w:styleId="a5">
    <w:name w:val="Hyperlink"/>
    <w:basedOn w:val="a0"/>
    <w:uiPriority w:val="99"/>
    <w:semiHidden/>
    <w:unhideWhenUsed/>
    <w:rsid w:val="009D63DB"/>
    <w:rPr>
      <w:color w:val="0000FF"/>
      <w:u w:val="single"/>
    </w:rPr>
  </w:style>
  <w:style w:type="character" w:styleId="a6">
    <w:name w:val="Emphasis"/>
    <w:basedOn w:val="a0"/>
    <w:uiPriority w:val="20"/>
    <w:qFormat/>
    <w:rsid w:val="009D63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3D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2D57B7"/>
  </w:style>
  <w:style w:type="character" w:styleId="a9">
    <w:name w:val="FollowedHyperlink"/>
    <w:basedOn w:val="a0"/>
    <w:uiPriority w:val="99"/>
    <w:semiHidden/>
    <w:unhideWhenUsed/>
    <w:rsid w:val="002D57B7"/>
    <w:rPr>
      <w:color w:val="800080"/>
      <w:u w:val="single"/>
    </w:rPr>
  </w:style>
  <w:style w:type="character" w:customStyle="1" w:styleId="statusoffline">
    <w:name w:val="statusoffline"/>
    <w:basedOn w:val="a0"/>
    <w:rsid w:val="002D57B7"/>
  </w:style>
  <w:style w:type="character" w:customStyle="1" w:styleId="signatureview">
    <w:name w:val="signatureview"/>
    <w:basedOn w:val="a0"/>
    <w:rsid w:val="002D57B7"/>
  </w:style>
  <w:style w:type="character" w:customStyle="1" w:styleId="editedby">
    <w:name w:val="editedby"/>
    <w:basedOn w:val="a0"/>
    <w:rsid w:val="002D57B7"/>
  </w:style>
  <w:style w:type="character" w:customStyle="1" w:styleId="editedtime">
    <w:name w:val="editedtime"/>
    <w:basedOn w:val="a0"/>
    <w:rsid w:val="002D57B7"/>
  </w:style>
  <w:style w:type="paragraph" w:styleId="aa">
    <w:name w:val="No Spacing"/>
    <w:uiPriority w:val="1"/>
    <w:qFormat/>
    <w:rsid w:val="00775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706">
          <w:marLeft w:val="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5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19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3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5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4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9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6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7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1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6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7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22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2017-11-20T08:51:00Z</cp:lastPrinted>
  <dcterms:created xsi:type="dcterms:W3CDTF">2017-11-09T06:15:00Z</dcterms:created>
  <dcterms:modified xsi:type="dcterms:W3CDTF">2017-11-22T11:39:00Z</dcterms:modified>
</cp:coreProperties>
</file>